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414" w:rsidRDefault="00E06E43" w:rsidP="002D663F">
      <w:pPr>
        <w:ind w:firstLine="0"/>
        <w:jc w:val="center"/>
        <w:rPr>
          <w:sz w:val="10"/>
          <w:szCs w:val="10"/>
        </w:rPr>
      </w:pPr>
      <w:bookmarkStart w:id="0" w:name="_GoBack"/>
      <w:bookmarkEnd w:id="0"/>
      <w:r>
        <w:rPr>
          <w:noProof/>
          <w:szCs w:val="28"/>
        </w:rPr>
        <w:drawing>
          <wp:anchor distT="0" distB="0" distL="114300" distR="114300" simplePos="0" relativeHeight="251660288" behindDoc="0" locked="0" layoutInCell="0" allowOverlap="1" wp14:anchorId="08FA013A" wp14:editId="7A0DC6A3">
            <wp:simplePos x="0" y="0"/>
            <wp:positionH relativeFrom="page">
              <wp:posOffset>610235</wp:posOffset>
            </wp:positionH>
            <wp:positionV relativeFrom="page">
              <wp:posOffset>1962150</wp:posOffset>
            </wp:positionV>
            <wp:extent cx="2500313" cy="285750"/>
            <wp:effectExtent l="0" t="0" r="0" b="0"/>
            <wp:wrapNone/>
            <wp:docPr id="2" name="#L@nDocs$t@mp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313" cy="28575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4956" w:rsidRDefault="00D54956" w:rsidP="002D663F">
      <w:pPr>
        <w:ind w:firstLine="0"/>
        <w:jc w:val="center"/>
        <w:rPr>
          <w:sz w:val="10"/>
          <w:szCs w:val="10"/>
        </w:rPr>
      </w:pPr>
    </w:p>
    <w:p w:rsidR="008105C2" w:rsidRPr="00A37414" w:rsidRDefault="008105C2" w:rsidP="002D663F">
      <w:pPr>
        <w:ind w:firstLine="0"/>
        <w:jc w:val="center"/>
        <w:rPr>
          <w:sz w:val="10"/>
          <w:szCs w:val="10"/>
        </w:rPr>
      </w:pPr>
    </w:p>
    <w:p w:rsidR="00D30EA3" w:rsidRPr="002D663F" w:rsidRDefault="00D30EA3" w:rsidP="002D663F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ФЕДЕРАЛЬНОЕ КАЗНАЧЕЙСТВО</w:t>
      </w:r>
    </w:p>
    <w:p w:rsidR="00D30EA3" w:rsidRPr="002D663F" w:rsidRDefault="00D30EA3" w:rsidP="002D663F">
      <w:pPr>
        <w:ind w:firstLine="0"/>
        <w:jc w:val="center"/>
        <w:rPr>
          <w:sz w:val="22"/>
          <w:szCs w:val="22"/>
        </w:rPr>
      </w:pPr>
    </w:p>
    <w:p w:rsidR="00D30EA3" w:rsidRPr="00DD62BE" w:rsidRDefault="00D30EA3" w:rsidP="00DD62BE">
      <w:pPr>
        <w:ind w:firstLine="0"/>
        <w:jc w:val="center"/>
        <w:rPr>
          <w:b/>
          <w:sz w:val="32"/>
          <w:szCs w:val="32"/>
        </w:rPr>
      </w:pPr>
      <w:r w:rsidRPr="00DD62BE">
        <w:rPr>
          <w:b/>
          <w:sz w:val="32"/>
          <w:szCs w:val="32"/>
        </w:rPr>
        <w:t>УПРАВЛЕНИЕ ФЕДЕРАЛЬНОГО КАЗНАЧЕЙСТВА</w:t>
      </w:r>
    </w:p>
    <w:p w:rsidR="00D30EA3" w:rsidRDefault="00D30EA3" w:rsidP="00DD62BE">
      <w:pPr>
        <w:ind w:firstLine="0"/>
        <w:jc w:val="center"/>
        <w:rPr>
          <w:b/>
          <w:sz w:val="32"/>
          <w:szCs w:val="32"/>
        </w:rPr>
      </w:pPr>
      <w:r w:rsidRPr="00DD62BE">
        <w:rPr>
          <w:b/>
          <w:sz w:val="32"/>
          <w:szCs w:val="32"/>
        </w:rPr>
        <w:t>ПО РЕСПУБЛИКЕ ТАТАРСТАН</w:t>
      </w:r>
    </w:p>
    <w:p w:rsidR="00D30EA3" w:rsidRDefault="00D30EA3" w:rsidP="002D663F">
      <w:pPr>
        <w:ind w:firstLine="0"/>
        <w:jc w:val="center"/>
        <w:rPr>
          <w:sz w:val="26"/>
          <w:szCs w:val="26"/>
        </w:rPr>
      </w:pPr>
      <w:r w:rsidRPr="002D663F">
        <w:rPr>
          <w:sz w:val="26"/>
          <w:szCs w:val="26"/>
        </w:rPr>
        <w:t>(</w:t>
      </w:r>
      <w:r>
        <w:rPr>
          <w:sz w:val="26"/>
          <w:szCs w:val="26"/>
        </w:rPr>
        <w:t>УФК по Республике Татарстан</w:t>
      </w:r>
      <w:r w:rsidRPr="002D663F">
        <w:rPr>
          <w:sz w:val="26"/>
          <w:szCs w:val="26"/>
        </w:rPr>
        <w:t>)</w:t>
      </w:r>
    </w:p>
    <w:p w:rsidR="00D30EA3" w:rsidRPr="00EF1D83" w:rsidRDefault="00D30EA3" w:rsidP="002D663F">
      <w:pPr>
        <w:ind w:firstLine="0"/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110"/>
      </w:tblGrid>
      <w:tr w:rsidR="00A720ED" w:rsidTr="0097055D">
        <w:trPr>
          <w:trHeight w:val="483"/>
        </w:trPr>
        <w:tc>
          <w:tcPr>
            <w:tcW w:w="1031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720ED" w:rsidRPr="00D02769" w:rsidRDefault="00A720ED" w:rsidP="00D02769">
            <w:pPr>
              <w:ind w:firstLine="0"/>
              <w:rPr>
                <w:bCs/>
                <w:snapToGrid w:val="0"/>
                <w:sz w:val="20"/>
                <w:szCs w:val="20"/>
              </w:rPr>
            </w:pPr>
            <w:r w:rsidRPr="00D02769">
              <w:rPr>
                <w:sz w:val="20"/>
                <w:szCs w:val="20"/>
              </w:rPr>
              <w:t xml:space="preserve">ул. Вишневского, 31, Казань, 420043                  </w:t>
            </w:r>
            <w:r w:rsidRPr="00D02769">
              <w:rPr>
                <w:bCs/>
                <w:snapToGrid w:val="0"/>
                <w:sz w:val="20"/>
                <w:szCs w:val="20"/>
              </w:rPr>
              <w:t>Телефон:(843):221-97-00                                   факс:(843)221-98-06</w:t>
            </w:r>
          </w:p>
          <w:p w:rsidR="00A720ED" w:rsidRPr="00D02769" w:rsidRDefault="003126A0" w:rsidP="00175126">
            <w:pPr>
              <w:ind w:firstLine="0"/>
              <w:jc w:val="center"/>
              <w:rPr>
                <w:sz w:val="6"/>
                <w:szCs w:val="6"/>
              </w:rPr>
            </w:pPr>
            <w:hyperlink r:id="rId10" w:history="1">
              <w:proofErr w:type="spellStart"/>
              <w:r w:rsidR="00A720ED" w:rsidRPr="00D02769">
                <w:rPr>
                  <w:rStyle w:val="ad"/>
                  <w:bCs/>
                  <w:snapToGrid w:val="0"/>
                  <w:sz w:val="20"/>
                  <w:szCs w:val="20"/>
                  <w:u w:val="none"/>
                  <w:lang w:val="en-US"/>
                </w:rPr>
                <w:t>tatarstan</w:t>
              </w:r>
              <w:proofErr w:type="spellEnd"/>
              <w:r w:rsidR="00A720ED" w:rsidRPr="00D02769">
                <w:rPr>
                  <w:rStyle w:val="ad"/>
                  <w:bCs/>
                  <w:snapToGrid w:val="0"/>
                  <w:sz w:val="20"/>
                  <w:szCs w:val="20"/>
                  <w:u w:val="none"/>
                </w:rPr>
                <w:t>.</w:t>
              </w:r>
              <w:proofErr w:type="spellStart"/>
              <w:r w:rsidR="00A720ED" w:rsidRPr="00D02769">
                <w:rPr>
                  <w:rStyle w:val="ad"/>
                  <w:bCs/>
                  <w:snapToGrid w:val="0"/>
                  <w:sz w:val="20"/>
                  <w:szCs w:val="20"/>
                  <w:u w:val="none"/>
                  <w:lang w:val="en-US"/>
                </w:rPr>
                <w:t>roskazna</w:t>
              </w:r>
              <w:proofErr w:type="spellEnd"/>
              <w:r w:rsidR="00A720ED" w:rsidRPr="00D02769">
                <w:rPr>
                  <w:rStyle w:val="ad"/>
                  <w:bCs/>
                  <w:snapToGrid w:val="0"/>
                  <w:sz w:val="20"/>
                  <w:szCs w:val="20"/>
                  <w:u w:val="none"/>
                </w:rPr>
                <w:t>.</w:t>
              </w:r>
              <w:r w:rsidR="00175126">
                <w:rPr>
                  <w:rStyle w:val="ad"/>
                  <w:bCs/>
                  <w:snapToGrid w:val="0"/>
                  <w:sz w:val="20"/>
                  <w:szCs w:val="20"/>
                  <w:u w:val="none"/>
                  <w:lang w:val="en-US"/>
                </w:rPr>
                <w:t>gov.</w:t>
              </w:r>
              <w:r w:rsidR="00A720ED" w:rsidRPr="00D02769">
                <w:rPr>
                  <w:rStyle w:val="ad"/>
                  <w:bCs/>
                  <w:snapToGrid w:val="0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3D41D0" w:rsidRPr="003D41D0" w:rsidTr="0097055D">
        <w:tc>
          <w:tcPr>
            <w:tcW w:w="62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C1CF0" w:rsidRPr="003D41D0" w:rsidRDefault="00AC1CF0" w:rsidP="00FF08F6">
            <w:pPr>
              <w:ind w:firstLine="0"/>
              <w:rPr>
                <w:sz w:val="8"/>
                <w:szCs w:val="8"/>
              </w:rPr>
            </w:pPr>
          </w:p>
          <w:p w:rsidR="001F3D50" w:rsidRPr="003D41D0" w:rsidRDefault="001F3D50" w:rsidP="00FF08F6">
            <w:pPr>
              <w:ind w:firstLine="0"/>
              <w:rPr>
                <w:sz w:val="4"/>
                <w:szCs w:val="4"/>
              </w:rPr>
            </w:pPr>
          </w:p>
          <w:p w:rsidR="00D30EA3" w:rsidRPr="003D41D0" w:rsidRDefault="00D30EA3" w:rsidP="00FF08F6">
            <w:pPr>
              <w:ind w:firstLine="0"/>
              <w:rPr>
                <w:sz w:val="22"/>
              </w:rPr>
            </w:pPr>
            <w:r w:rsidRPr="003D41D0">
              <w:rPr>
                <w:sz w:val="22"/>
                <w:szCs w:val="22"/>
              </w:rPr>
              <w:t>__</w:t>
            </w:r>
            <w:r w:rsidR="00FF40CE">
              <w:rPr>
                <w:sz w:val="22"/>
                <w:szCs w:val="22"/>
              </w:rPr>
              <w:t>_________</w:t>
            </w:r>
            <w:r w:rsidRPr="003D41D0">
              <w:rPr>
                <w:sz w:val="22"/>
                <w:szCs w:val="22"/>
              </w:rPr>
              <w:t>___№_</w:t>
            </w:r>
            <w:r w:rsidR="00FF40CE">
              <w:rPr>
                <w:sz w:val="22"/>
                <w:szCs w:val="22"/>
              </w:rPr>
              <w:t>____________</w:t>
            </w:r>
            <w:r w:rsidRPr="003D41D0">
              <w:rPr>
                <w:sz w:val="22"/>
                <w:szCs w:val="22"/>
              </w:rPr>
              <w:t>____</w:t>
            </w:r>
          </w:p>
          <w:p w:rsidR="00F33D3A" w:rsidRPr="003D41D0" w:rsidRDefault="00F33D3A" w:rsidP="00FF08F6">
            <w:pPr>
              <w:ind w:firstLine="0"/>
              <w:rPr>
                <w:sz w:val="12"/>
                <w:szCs w:val="12"/>
              </w:rPr>
            </w:pPr>
          </w:p>
          <w:p w:rsidR="006C6F56" w:rsidRPr="003D41D0" w:rsidRDefault="00247EC9" w:rsidP="00A1722C">
            <w:pPr>
              <w:ind w:firstLine="0"/>
              <w:rPr>
                <w:sz w:val="22"/>
                <w:szCs w:val="22"/>
                <w:u w:val="single"/>
              </w:rPr>
            </w:pPr>
            <w:r w:rsidRPr="003D41D0">
              <w:rPr>
                <w:sz w:val="22"/>
                <w:szCs w:val="22"/>
              </w:rPr>
              <w:t xml:space="preserve"> </w:t>
            </w:r>
            <w:r w:rsidR="00B41BEE" w:rsidRPr="003D41D0">
              <w:rPr>
                <w:sz w:val="22"/>
                <w:szCs w:val="22"/>
              </w:rPr>
              <w:t xml:space="preserve"> </w:t>
            </w:r>
            <w:r w:rsidR="00D30EA3" w:rsidRPr="003D41D0">
              <w:rPr>
                <w:sz w:val="22"/>
                <w:szCs w:val="22"/>
              </w:rPr>
              <w:t>На № </w:t>
            </w:r>
            <w:r w:rsidR="00756343" w:rsidRPr="003D41D0">
              <w:rPr>
                <w:sz w:val="22"/>
                <w:szCs w:val="22"/>
              </w:rPr>
              <w:t xml:space="preserve"> </w:t>
            </w:r>
            <w:r w:rsidR="004B1253" w:rsidRPr="003D41D0">
              <w:rPr>
                <w:sz w:val="22"/>
                <w:szCs w:val="22"/>
              </w:rPr>
              <w:t xml:space="preserve"> </w:t>
            </w:r>
            <w:r w:rsidR="00496B5A" w:rsidRPr="003D41D0">
              <w:rPr>
                <w:sz w:val="22"/>
                <w:szCs w:val="22"/>
                <w:u w:val="single"/>
              </w:rPr>
              <w:t>__________________________</w:t>
            </w:r>
          </w:p>
          <w:p w:rsidR="00044528" w:rsidRPr="003D41D0" w:rsidRDefault="00044528" w:rsidP="004B1253">
            <w:pPr>
              <w:ind w:firstLine="0"/>
              <w:rPr>
                <w:sz w:val="22"/>
                <w:szCs w:val="22"/>
                <w:u w:val="single"/>
              </w:rPr>
            </w:pPr>
          </w:p>
          <w:p w:rsidR="00D30EA3" w:rsidRPr="003D41D0" w:rsidRDefault="00D30EA3" w:rsidP="00997B4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90655" w:rsidRPr="003D41D0" w:rsidRDefault="00C90655" w:rsidP="00997B4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0"/>
                <w:szCs w:val="20"/>
              </w:rPr>
            </w:pPr>
          </w:p>
          <w:p w:rsidR="004B1253" w:rsidRPr="003D41D0" w:rsidRDefault="00FF40CE" w:rsidP="00175126">
            <w:pPr>
              <w:ind w:firstLine="0"/>
              <w:jc w:val="center"/>
              <w:rPr>
                <w:b/>
                <w:szCs w:val="28"/>
              </w:rPr>
            </w:pPr>
            <w:r w:rsidRPr="0062607E">
              <w:rPr>
                <w:szCs w:val="28"/>
              </w:rPr>
              <w:t>Администраторам доходов бюджетов</w:t>
            </w:r>
          </w:p>
        </w:tc>
      </w:tr>
    </w:tbl>
    <w:p w:rsidR="00D30EA3" w:rsidRDefault="005C5FC6" w:rsidP="00751D0B">
      <w:pPr>
        <w:spacing w:line="360" w:lineRule="auto"/>
        <w:ind w:firstLine="0"/>
        <w:jc w:val="left"/>
        <w:rPr>
          <w:b/>
          <w:szCs w:val="28"/>
        </w:rPr>
      </w:pPr>
      <w:r>
        <w:rPr>
          <w:sz w:val="22"/>
        </w:rPr>
        <w:t>О</w:t>
      </w:r>
      <w:r w:rsidR="00997B44">
        <w:rPr>
          <w:sz w:val="22"/>
        </w:rPr>
        <w:t xml:space="preserve"> </w:t>
      </w:r>
      <w:r w:rsidR="00676F0A">
        <w:rPr>
          <w:sz w:val="22"/>
        </w:rPr>
        <w:t>системе казначейских платежей</w:t>
      </w:r>
    </w:p>
    <w:p w:rsidR="00FF40CE" w:rsidRPr="00FF40CE" w:rsidRDefault="00FF40CE" w:rsidP="00175126">
      <w:pPr>
        <w:spacing w:line="360" w:lineRule="atLeast"/>
        <w:ind w:firstLine="720"/>
        <w:rPr>
          <w:szCs w:val="28"/>
        </w:rPr>
      </w:pPr>
    </w:p>
    <w:p w:rsidR="00175126" w:rsidRDefault="00175126" w:rsidP="00FF40CE">
      <w:pPr>
        <w:spacing w:line="360" w:lineRule="auto"/>
        <w:rPr>
          <w:szCs w:val="28"/>
        </w:rPr>
      </w:pPr>
      <w:proofErr w:type="gramStart"/>
      <w:r w:rsidRPr="00044929">
        <w:rPr>
          <w:szCs w:val="28"/>
        </w:rPr>
        <w:t>Управление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Федерального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казначейства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по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Республике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Татарстан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rStyle w:val="cef1edeee2edeee9f8f0e8f4f2e0e1e7e0f6e0"/>
          <w:szCs w:val="28"/>
        </w:rPr>
        <w:t xml:space="preserve"> </w:t>
      </w:r>
      <w:r w:rsidRPr="00175126">
        <w:t>связи</w:t>
      </w:r>
      <w:r w:rsidR="00FF40CE">
        <w:t xml:space="preserve"> </w:t>
      </w:r>
      <w:r w:rsidRPr="00175126">
        <w:t>с</w:t>
      </w:r>
      <w:r w:rsidR="00FF40CE">
        <w:t xml:space="preserve"> </w:t>
      </w:r>
      <w:r w:rsidRPr="00175126">
        <w:t>вступающими</w:t>
      </w:r>
      <w:r w:rsidR="00FF40CE">
        <w:t xml:space="preserve"> </w:t>
      </w:r>
      <w:r w:rsidRPr="00175126">
        <w:t>в</w:t>
      </w:r>
      <w:r w:rsidR="00FF40CE">
        <w:t xml:space="preserve"> </w:t>
      </w:r>
      <w:r w:rsidRPr="00175126">
        <w:t>силу</w:t>
      </w:r>
      <w:r w:rsidR="00FF40CE">
        <w:t xml:space="preserve"> </w:t>
      </w:r>
      <w:r w:rsidRPr="00175126">
        <w:t>с</w:t>
      </w:r>
      <w:r w:rsidR="00FF40CE">
        <w:t xml:space="preserve"> </w:t>
      </w:r>
      <w:r w:rsidRPr="00175126">
        <w:t>1</w:t>
      </w:r>
      <w:r w:rsidR="00FF40CE">
        <w:t xml:space="preserve"> </w:t>
      </w:r>
      <w:r w:rsidRPr="00175126">
        <w:t>января</w:t>
      </w:r>
      <w:r w:rsidR="00FF40CE">
        <w:t xml:space="preserve"> </w:t>
      </w:r>
      <w:r w:rsidRPr="00175126">
        <w:t>2021</w:t>
      </w:r>
      <w:r w:rsidR="00FF40CE">
        <w:t xml:space="preserve"> </w:t>
      </w:r>
      <w:r w:rsidRPr="00175126">
        <w:t>года</w:t>
      </w:r>
      <w:r w:rsidR="00FF40CE">
        <w:t xml:space="preserve"> </w:t>
      </w:r>
      <w:r w:rsidRPr="00175126">
        <w:t>положениями</w:t>
      </w:r>
      <w:r w:rsidR="00FF40CE">
        <w:t xml:space="preserve"> </w:t>
      </w:r>
      <w:r w:rsidRPr="00175126">
        <w:t>Федерального</w:t>
      </w:r>
      <w:r w:rsidR="00FF40CE">
        <w:t xml:space="preserve"> </w:t>
      </w:r>
      <w:r w:rsidRPr="00175126">
        <w:t>закона</w:t>
      </w:r>
      <w:r w:rsidR="00FF40CE">
        <w:t xml:space="preserve"> </w:t>
      </w:r>
      <w:r w:rsidRPr="00175126">
        <w:t>от</w:t>
      </w:r>
      <w:r w:rsidR="00FF40CE">
        <w:t xml:space="preserve"> </w:t>
      </w:r>
      <w:r w:rsidRPr="00175126">
        <w:t>27</w:t>
      </w:r>
      <w:r w:rsidR="00FF40CE">
        <w:t xml:space="preserve"> </w:t>
      </w:r>
      <w:r w:rsidRPr="00175126">
        <w:t>декабря</w:t>
      </w:r>
      <w:r w:rsidR="00FF40CE">
        <w:t xml:space="preserve"> </w:t>
      </w:r>
      <w:r w:rsidRPr="00175126">
        <w:t>2019</w:t>
      </w:r>
      <w:r w:rsidR="00FF40CE">
        <w:t xml:space="preserve"> </w:t>
      </w:r>
      <w:r w:rsidRPr="00175126">
        <w:t>г.</w:t>
      </w:r>
      <w:r w:rsidR="00FF40CE">
        <w:t xml:space="preserve"> </w:t>
      </w:r>
      <w:r w:rsidRPr="00175126">
        <w:t>№</w:t>
      </w:r>
      <w:r w:rsidR="00FF40CE">
        <w:t xml:space="preserve"> </w:t>
      </w:r>
      <w:r w:rsidRPr="00175126">
        <w:t>479-ФЗ</w:t>
      </w:r>
      <w:r w:rsidR="00FF40CE">
        <w:t xml:space="preserve"> </w:t>
      </w:r>
      <w:r w:rsidRPr="00175126">
        <w:t>«О</w:t>
      </w:r>
      <w:r w:rsidR="00FF40CE">
        <w:t xml:space="preserve"> </w:t>
      </w:r>
      <w:r w:rsidRPr="00175126">
        <w:t>внесении</w:t>
      </w:r>
      <w:r w:rsidR="00FF40CE">
        <w:t xml:space="preserve"> </w:t>
      </w:r>
      <w:r w:rsidRPr="00175126">
        <w:t>изменений</w:t>
      </w:r>
      <w:r w:rsidR="00FF40CE">
        <w:t xml:space="preserve"> </w:t>
      </w:r>
      <w:r w:rsidRPr="00175126">
        <w:t>в</w:t>
      </w:r>
      <w:r w:rsidR="00FF40CE">
        <w:t xml:space="preserve"> </w:t>
      </w:r>
      <w:r w:rsidRPr="00175126">
        <w:t>Бюджетный</w:t>
      </w:r>
      <w:r w:rsidR="00FF40CE">
        <w:t xml:space="preserve"> </w:t>
      </w:r>
      <w:r w:rsidRPr="00175126">
        <w:t>кодекс</w:t>
      </w:r>
      <w:r w:rsidR="00FF40CE">
        <w:t xml:space="preserve"> </w:t>
      </w:r>
      <w:r w:rsidRPr="00175126">
        <w:t>Российской</w:t>
      </w:r>
      <w:r w:rsidR="00FF40CE">
        <w:t xml:space="preserve"> </w:t>
      </w:r>
      <w:r w:rsidRPr="00175126">
        <w:t>Федерации</w:t>
      </w:r>
      <w:r w:rsidR="00FF40CE">
        <w:t xml:space="preserve"> </w:t>
      </w:r>
      <w:r w:rsidRPr="00175126">
        <w:t>в</w:t>
      </w:r>
      <w:r w:rsidR="00FF40CE">
        <w:t xml:space="preserve"> </w:t>
      </w:r>
      <w:r w:rsidRPr="00175126">
        <w:t>части</w:t>
      </w:r>
      <w:r w:rsidR="00FF40CE">
        <w:t xml:space="preserve"> </w:t>
      </w:r>
      <w:r w:rsidRPr="00175126">
        <w:t>казначейского</w:t>
      </w:r>
      <w:r w:rsidR="00FF40CE">
        <w:t xml:space="preserve"> </w:t>
      </w:r>
      <w:r w:rsidRPr="00175126">
        <w:t>обслуживания</w:t>
      </w:r>
      <w:r w:rsidR="00FF40CE">
        <w:t xml:space="preserve"> </w:t>
      </w:r>
      <w:r w:rsidRPr="00175126">
        <w:t>и</w:t>
      </w:r>
      <w:r w:rsidR="00FF40CE">
        <w:t xml:space="preserve"> </w:t>
      </w:r>
      <w:r w:rsidRPr="00175126">
        <w:t>системы</w:t>
      </w:r>
      <w:r w:rsidR="00FF40CE">
        <w:t xml:space="preserve"> </w:t>
      </w:r>
      <w:r w:rsidRPr="00175126">
        <w:t>казначейских</w:t>
      </w:r>
      <w:r w:rsidR="00FF40CE">
        <w:t xml:space="preserve"> </w:t>
      </w:r>
      <w:r w:rsidRPr="00175126">
        <w:t>платежей»</w:t>
      </w:r>
      <w:r w:rsidR="00FF40CE">
        <w:t xml:space="preserve"> </w:t>
      </w:r>
      <w:r w:rsidRPr="00175126">
        <w:t>(далее</w:t>
      </w:r>
      <w:r w:rsidR="00FF40CE">
        <w:t xml:space="preserve"> </w:t>
      </w:r>
      <w:r w:rsidRPr="00175126">
        <w:t>–</w:t>
      </w:r>
      <w:r w:rsidR="00FF40CE">
        <w:t xml:space="preserve"> </w:t>
      </w:r>
      <w:r w:rsidRPr="00175126">
        <w:t>Федеральный</w:t>
      </w:r>
      <w:r w:rsidR="00FF40CE">
        <w:t xml:space="preserve"> </w:t>
      </w:r>
      <w:r w:rsidRPr="00175126">
        <w:t>закон</w:t>
      </w:r>
      <w:r w:rsidR="00FF40CE">
        <w:t xml:space="preserve"> </w:t>
      </w:r>
      <w:r w:rsidRPr="00175126">
        <w:t>№</w:t>
      </w:r>
      <w:r w:rsidR="00FF40CE">
        <w:t xml:space="preserve"> </w:t>
      </w:r>
      <w:r w:rsidRPr="00175126">
        <w:t>479-ФЗ)</w:t>
      </w:r>
      <w:r w:rsidR="00FF40CE">
        <w:t xml:space="preserve"> </w:t>
      </w:r>
      <w:r w:rsidR="00BB70B4">
        <w:t xml:space="preserve">повторно </w:t>
      </w:r>
      <w:r>
        <w:rPr>
          <w:szCs w:val="28"/>
        </w:rPr>
        <w:t>сообщает</w:t>
      </w:r>
      <w:r w:rsidR="00FF40CE">
        <w:rPr>
          <w:szCs w:val="28"/>
        </w:rPr>
        <w:t xml:space="preserve"> </w:t>
      </w:r>
      <w:r>
        <w:rPr>
          <w:szCs w:val="28"/>
        </w:rPr>
        <w:t>о</w:t>
      </w:r>
      <w:r w:rsidR="00FF40CE">
        <w:rPr>
          <w:szCs w:val="28"/>
        </w:rPr>
        <w:t xml:space="preserve"> </w:t>
      </w:r>
      <w:r>
        <w:rPr>
          <w:szCs w:val="28"/>
        </w:rPr>
        <w:t>необходимости</w:t>
      </w:r>
      <w:r w:rsidR="00FF40CE">
        <w:rPr>
          <w:szCs w:val="28"/>
        </w:rPr>
        <w:t xml:space="preserve"> </w:t>
      </w:r>
      <w:r>
        <w:rPr>
          <w:szCs w:val="28"/>
        </w:rPr>
        <w:t>проведения</w:t>
      </w:r>
      <w:r w:rsidR="00FF40CE">
        <w:rPr>
          <w:szCs w:val="28"/>
        </w:rPr>
        <w:t xml:space="preserve"> </w:t>
      </w:r>
      <w:r>
        <w:rPr>
          <w:szCs w:val="28"/>
        </w:rPr>
        <w:t>участниками</w:t>
      </w:r>
      <w:r w:rsidR="00FF40CE">
        <w:rPr>
          <w:szCs w:val="28"/>
        </w:rPr>
        <w:t xml:space="preserve"> </w:t>
      </w:r>
      <w:r>
        <w:rPr>
          <w:szCs w:val="28"/>
        </w:rPr>
        <w:t>Государственной</w:t>
      </w:r>
      <w:r w:rsidR="00FF40CE">
        <w:rPr>
          <w:szCs w:val="28"/>
        </w:rPr>
        <w:t xml:space="preserve"> </w:t>
      </w:r>
      <w:r>
        <w:rPr>
          <w:szCs w:val="28"/>
        </w:rPr>
        <w:t>информационной</w:t>
      </w:r>
      <w:r w:rsidR="00FF40CE">
        <w:rPr>
          <w:szCs w:val="28"/>
        </w:rPr>
        <w:t xml:space="preserve"> </w:t>
      </w:r>
      <w:r>
        <w:rPr>
          <w:szCs w:val="28"/>
        </w:rPr>
        <w:t>системы</w:t>
      </w:r>
      <w:r w:rsidR="00FF40CE">
        <w:rPr>
          <w:szCs w:val="28"/>
        </w:rPr>
        <w:t xml:space="preserve"> </w:t>
      </w:r>
      <w:r>
        <w:rPr>
          <w:szCs w:val="28"/>
        </w:rPr>
        <w:t>о</w:t>
      </w:r>
      <w:r w:rsidR="00FF40CE">
        <w:rPr>
          <w:szCs w:val="28"/>
        </w:rPr>
        <w:t xml:space="preserve"> </w:t>
      </w:r>
      <w:r>
        <w:rPr>
          <w:szCs w:val="28"/>
        </w:rPr>
        <w:t>государственных</w:t>
      </w:r>
      <w:r w:rsidR="00FF40CE">
        <w:rPr>
          <w:szCs w:val="28"/>
        </w:rPr>
        <w:t xml:space="preserve"> </w:t>
      </w:r>
      <w:r>
        <w:rPr>
          <w:szCs w:val="28"/>
        </w:rPr>
        <w:t>и</w:t>
      </w:r>
      <w:r w:rsidR="00FF40CE">
        <w:rPr>
          <w:szCs w:val="28"/>
        </w:rPr>
        <w:t xml:space="preserve"> </w:t>
      </w:r>
      <w:r>
        <w:rPr>
          <w:szCs w:val="28"/>
        </w:rPr>
        <w:t>муниципальных</w:t>
      </w:r>
      <w:r w:rsidR="00FF40CE">
        <w:rPr>
          <w:szCs w:val="28"/>
        </w:rPr>
        <w:t xml:space="preserve"> </w:t>
      </w:r>
      <w:r>
        <w:rPr>
          <w:szCs w:val="28"/>
        </w:rPr>
        <w:t>платежах</w:t>
      </w:r>
      <w:proofErr w:type="gramEnd"/>
      <w:r w:rsidR="00FF40CE">
        <w:rPr>
          <w:szCs w:val="28"/>
        </w:rPr>
        <w:t xml:space="preserve"> </w:t>
      </w:r>
      <w:r>
        <w:rPr>
          <w:szCs w:val="28"/>
        </w:rPr>
        <w:t>(далее</w:t>
      </w:r>
      <w:r w:rsidR="00FF40CE">
        <w:rPr>
          <w:szCs w:val="28"/>
        </w:rPr>
        <w:t xml:space="preserve"> </w:t>
      </w:r>
      <w:r>
        <w:rPr>
          <w:szCs w:val="28"/>
        </w:rPr>
        <w:t>–</w:t>
      </w:r>
      <w:r w:rsidR="00FF40CE">
        <w:rPr>
          <w:szCs w:val="28"/>
        </w:rPr>
        <w:t xml:space="preserve"> </w:t>
      </w:r>
      <w:r>
        <w:rPr>
          <w:szCs w:val="28"/>
        </w:rPr>
        <w:t>ГИС</w:t>
      </w:r>
      <w:r w:rsidR="00FF40CE">
        <w:rPr>
          <w:szCs w:val="28"/>
        </w:rPr>
        <w:t xml:space="preserve"> </w:t>
      </w:r>
      <w:r>
        <w:rPr>
          <w:szCs w:val="28"/>
        </w:rPr>
        <w:t>ГМП)</w:t>
      </w:r>
      <w:r w:rsidR="00FF40CE">
        <w:rPr>
          <w:szCs w:val="28"/>
        </w:rPr>
        <w:t xml:space="preserve"> </w:t>
      </w:r>
      <w:r>
        <w:rPr>
          <w:szCs w:val="28"/>
        </w:rPr>
        <w:t>следующих</w:t>
      </w:r>
      <w:r w:rsidR="00FF40CE">
        <w:rPr>
          <w:szCs w:val="28"/>
        </w:rPr>
        <w:t xml:space="preserve"> </w:t>
      </w:r>
      <w:r>
        <w:rPr>
          <w:szCs w:val="28"/>
        </w:rPr>
        <w:t>мероприятий.</w:t>
      </w:r>
    </w:p>
    <w:p w:rsidR="00175126" w:rsidRDefault="00175126" w:rsidP="00FF40CE">
      <w:pPr>
        <w:spacing w:line="360" w:lineRule="auto"/>
        <w:rPr>
          <w:szCs w:val="28"/>
        </w:rPr>
      </w:pPr>
      <w:r>
        <w:rPr>
          <w:szCs w:val="28"/>
        </w:rPr>
        <w:t>1.</w:t>
      </w:r>
      <w:r w:rsidR="00FF40CE">
        <w:rPr>
          <w:szCs w:val="28"/>
        </w:rPr>
        <w:t xml:space="preserve"> </w:t>
      </w:r>
      <w:r>
        <w:rPr>
          <w:szCs w:val="28"/>
        </w:rPr>
        <w:t>Указание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1</w:t>
      </w:r>
      <w:r w:rsidR="00FF40CE">
        <w:rPr>
          <w:szCs w:val="28"/>
        </w:rPr>
        <w:t xml:space="preserve"> </w:t>
      </w:r>
      <w:r>
        <w:rPr>
          <w:szCs w:val="28"/>
        </w:rPr>
        <w:t>января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20</w:t>
      </w:r>
      <w:r>
        <w:rPr>
          <w:szCs w:val="28"/>
        </w:rPr>
        <w:t>21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года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в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извещениях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о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начислениях,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направляемых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в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ГИС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ГМП</w:t>
      </w:r>
      <w:r>
        <w:rPr>
          <w:szCs w:val="28"/>
        </w:rPr>
        <w:t>,</w:t>
      </w:r>
      <w:r w:rsidR="00FF40CE">
        <w:rPr>
          <w:szCs w:val="28"/>
        </w:rPr>
        <w:t xml:space="preserve"> </w:t>
      </w:r>
      <w:r>
        <w:rPr>
          <w:szCs w:val="28"/>
        </w:rPr>
        <w:t>и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платежных</w:t>
      </w:r>
      <w:r w:rsidR="00FF40CE">
        <w:rPr>
          <w:szCs w:val="28"/>
        </w:rPr>
        <w:t xml:space="preserve"> </w:t>
      </w:r>
      <w:r>
        <w:rPr>
          <w:szCs w:val="28"/>
        </w:rPr>
        <w:t>документах,</w:t>
      </w:r>
      <w:r w:rsidR="00FF40CE">
        <w:rPr>
          <w:szCs w:val="28"/>
        </w:rPr>
        <w:t xml:space="preserve"> </w:t>
      </w:r>
      <w:r>
        <w:rPr>
          <w:szCs w:val="28"/>
        </w:rPr>
        <w:t>выдаваемых</w:t>
      </w:r>
      <w:r w:rsidR="00FF40CE">
        <w:rPr>
          <w:szCs w:val="28"/>
        </w:rPr>
        <w:t xml:space="preserve"> </w:t>
      </w:r>
      <w:r>
        <w:rPr>
          <w:szCs w:val="28"/>
        </w:rPr>
        <w:t>плательщикам</w:t>
      </w:r>
      <w:r w:rsidRPr="00330871">
        <w:rPr>
          <w:szCs w:val="28"/>
        </w:rPr>
        <w:t>,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реквизитов</w:t>
      </w:r>
      <w:r>
        <w:rPr>
          <w:szCs w:val="28"/>
        </w:rPr>
        <w:t>,</w:t>
      </w:r>
      <w:r w:rsidR="00FF40CE">
        <w:rPr>
          <w:szCs w:val="28"/>
        </w:rPr>
        <w:t xml:space="preserve"> </w:t>
      </w:r>
      <w:r>
        <w:rPr>
          <w:szCs w:val="28"/>
        </w:rPr>
        <w:t>включающих:</w:t>
      </w:r>
    </w:p>
    <w:p w:rsidR="00175126" w:rsidRPr="00FF40CE" w:rsidRDefault="00175126" w:rsidP="00FF40CE">
      <w:pPr>
        <w:pStyle w:val="af0"/>
        <w:numPr>
          <w:ilvl w:val="0"/>
          <w:numId w:val="8"/>
        </w:numPr>
        <w:spacing w:line="360" w:lineRule="auto"/>
        <w:ind w:left="0" w:firstLine="709"/>
        <w:rPr>
          <w:szCs w:val="28"/>
        </w:rPr>
      </w:pPr>
      <w:r w:rsidRPr="00FF40CE">
        <w:rPr>
          <w:szCs w:val="28"/>
        </w:rPr>
        <w:t>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качестве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получателя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средств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–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соответствующего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казначейского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счета,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открытого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территориальном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органе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Федерального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казначейства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(далее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–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ТОФК);</w:t>
      </w:r>
    </w:p>
    <w:p w:rsidR="00FF40CE" w:rsidRDefault="00175126" w:rsidP="00FF40CE">
      <w:pPr>
        <w:pStyle w:val="af0"/>
        <w:numPr>
          <w:ilvl w:val="0"/>
          <w:numId w:val="8"/>
        </w:numPr>
        <w:spacing w:line="360" w:lineRule="auto"/>
        <w:ind w:left="0" w:firstLine="709"/>
        <w:rPr>
          <w:szCs w:val="28"/>
        </w:rPr>
      </w:pPr>
      <w:r w:rsidRPr="00FF40CE">
        <w:rPr>
          <w:szCs w:val="28"/>
        </w:rPr>
        <w:t>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качестве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банка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получателя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–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банковского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счета,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входящего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состав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единого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казначейского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счета,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открытого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ТОФК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на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балансовом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счете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№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40102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«Единый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казначейский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счет»;</w:t>
      </w:r>
    </w:p>
    <w:p w:rsidR="00175126" w:rsidRPr="00FF40CE" w:rsidRDefault="00175126" w:rsidP="00FF40CE">
      <w:pPr>
        <w:pStyle w:val="af0"/>
        <w:numPr>
          <w:ilvl w:val="0"/>
          <w:numId w:val="8"/>
        </w:numPr>
        <w:spacing w:line="360" w:lineRule="auto"/>
        <w:ind w:left="0" w:firstLine="709"/>
        <w:rPr>
          <w:szCs w:val="28"/>
        </w:rPr>
      </w:pPr>
      <w:r w:rsidRPr="00FF40CE">
        <w:rPr>
          <w:szCs w:val="28"/>
        </w:rPr>
        <w:t>в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качестве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банковского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идентификационного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кода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(БИК)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банка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получателя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–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БИК</w:t>
      </w:r>
      <w:r w:rsidR="00FF40CE" w:rsidRPr="00FF40CE">
        <w:rPr>
          <w:szCs w:val="28"/>
        </w:rPr>
        <w:t xml:space="preserve"> </w:t>
      </w:r>
      <w:r w:rsidRPr="00FF40CE">
        <w:rPr>
          <w:szCs w:val="28"/>
        </w:rPr>
        <w:t>ТОФК.</w:t>
      </w:r>
    </w:p>
    <w:p w:rsidR="00175126" w:rsidRPr="00175126" w:rsidRDefault="00175126" w:rsidP="00FF40CE">
      <w:pPr>
        <w:spacing w:line="360" w:lineRule="auto"/>
        <w:rPr>
          <w:szCs w:val="28"/>
        </w:rPr>
      </w:pPr>
      <w:r>
        <w:rPr>
          <w:szCs w:val="28"/>
        </w:rPr>
        <w:t>2.</w:t>
      </w:r>
      <w:r w:rsidR="00FF40CE">
        <w:rPr>
          <w:szCs w:val="28"/>
        </w:rPr>
        <w:t xml:space="preserve"> </w:t>
      </w:r>
      <w:r>
        <w:rPr>
          <w:szCs w:val="28"/>
        </w:rPr>
        <w:t>Н</w:t>
      </w:r>
      <w:r w:rsidRPr="00330871">
        <w:rPr>
          <w:szCs w:val="28"/>
        </w:rPr>
        <w:t>аправление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1</w:t>
      </w:r>
      <w:r w:rsidR="00FF40CE">
        <w:rPr>
          <w:szCs w:val="28"/>
        </w:rPr>
        <w:t xml:space="preserve"> </w:t>
      </w:r>
      <w:r>
        <w:rPr>
          <w:szCs w:val="28"/>
        </w:rPr>
        <w:t>января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20</w:t>
      </w:r>
      <w:r>
        <w:rPr>
          <w:szCs w:val="28"/>
        </w:rPr>
        <w:t>21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года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в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ГИС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ГМП</w:t>
      </w:r>
      <w:r w:rsidR="00FF40CE">
        <w:rPr>
          <w:szCs w:val="28"/>
        </w:rPr>
        <w:t xml:space="preserve"> </w:t>
      </w:r>
      <w:r w:rsidRPr="00330871">
        <w:rPr>
          <w:szCs w:val="28"/>
        </w:rPr>
        <w:t>извещений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об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уточнении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ранее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направленных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извещений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о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начислениях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в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части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указания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новых</w:t>
      </w:r>
      <w:r w:rsidR="00FF40CE">
        <w:rPr>
          <w:szCs w:val="28"/>
        </w:rPr>
        <w:t xml:space="preserve"> </w:t>
      </w:r>
      <w:r w:rsidRPr="00175126">
        <w:rPr>
          <w:szCs w:val="28"/>
        </w:rPr>
        <w:t>реквизитов.</w:t>
      </w:r>
    </w:p>
    <w:p w:rsidR="00175126" w:rsidRDefault="00175126" w:rsidP="00FF40CE">
      <w:pPr>
        <w:spacing w:line="360" w:lineRule="auto"/>
        <w:rPr>
          <w:szCs w:val="28"/>
        </w:rPr>
      </w:pPr>
      <w:r>
        <w:rPr>
          <w:szCs w:val="28"/>
        </w:rPr>
        <w:lastRenderedPageBreak/>
        <w:t>3.</w:t>
      </w:r>
      <w:r w:rsidR="00FF40CE">
        <w:rPr>
          <w:szCs w:val="28"/>
        </w:rPr>
        <w:t xml:space="preserve"> </w:t>
      </w:r>
      <w:r>
        <w:rPr>
          <w:szCs w:val="28"/>
        </w:rPr>
        <w:t>Актуализация</w:t>
      </w:r>
      <w:r w:rsidR="00FF40CE">
        <w:rPr>
          <w:szCs w:val="28"/>
        </w:rPr>
        <w:t xml:space="preserve"> </w:t>
      </w:r>
      <w:r>
        <w:rPr>
          <w:szCs w:val="28"/>
        </w:rPr>
        <w:t>реквизитов,</w:t>
      </w:r>
      <w:r w:rsidR="00FF40CE">
        <w:rPr>
          <w:szCs w:val="28"/>
        </w:rPr>
        <w:t xml:space="preserve"> </w:t>
      </w:r>
      <w:r>
        <w:rPr>
          <w:szCs w:val="28"/>
        </w:rPr>
        <w:t>необходимых</w:t>
      </w:r>
      <w:r w:rsidR="00FF40CE">
        <w:rPr>
          <w:szCs w:val="28"/>
        </w:rPr>
        <w:t xml:space="preserve"> </w:t>
      </w:r>
      <w:r>
        <w:rPr>
          <w:szCs w:val="28"/>
        </w:rPr>
        <w:t>для</w:t>
      </w:r>
      <w:r w:rsidR="00FF40CE">
        <w:rPr>
          <w:szCs w:val="28"/>
        </w:rPr>
        <w:t xml:space="preserve"> </w:t>
      </w:r>
      <w:r>
        <w:rPr>
          <w:szCs w:val="28"/>
        </w:rPr>
        <w:t>осуществления</w:t>
      </w:r>
      <w:r w:rsidR="00FF40CE">
        <w:rPr>
          <w:szCs w:val="28"/>
        </w:rPr>
        <w:t xml:space="preserve"> </w:t>
      </w:r>
      <w:r>
        <w:rPr>
          <w:szCs w:val="28"/>
        </w:rPr>
        <w:t>перевода</w:t>
      </w:r>
      <w:r w:rsidR="00FF40CE">
        <w:rPr>
          <w:szCs w:val="28"/>
        </w:rPr>
        <w:t xml:space="preserve"> </w:t>
      </w:r>
      <w:r>
        <w:rPr>
          <w:szCs w:val="28"/>
        </w:rPr>
        <w:t>денежных</w:t>
      </w:r>
      <w:r w:rsidR="00FF40CE">
        <w:rPr>
          <w:szCs w:val="28"/>
        </w:rPr>
        <w:t xml:space="preserve"> </w:t>
      </w:r>
      <w:r>
        <w:rPr>
          <w:szCs w:val="28"/>
        </w:rPr>
        <w:t>средств,</w:t>
      </w:r>
      <w:r w:rsidR="00FF40CE">
        <w:rPr>
          <w:szCs w:val="28"/>
        </w:rPr>
        <w:t xml:space="preserve"> </w:t>
      </w:r>
      <w:r>
        <w:rPr>
          <w:szCs w:val="28"/>
        </w:rPr>
        <w:t>на</w:t>
      </w:r>
      <w:r w:rsidR="00FF40CE">
        <w:rPr>
          <w:szCs w:val="28"/>
        </w:rPr>
        <w:t xml:space="preserve"> </w:t>
      </w:r>
      <w:r>
        <w:rPr>
          <w:szCs w:val="28"/>
        </w:rPr>
        <w:t>своих</w:t>
      </w:r>
      <w:r w:rsidR="00FF40CE">
        <w:rPr>
          <w:szCs w:val="28"/>
        </w:rPr>
        <w:t xml:space="preserve"> </w:t>
      </w:r>
      <w:r>
        <w:rPr>
          <w:szCs w:val="28"/>
        </w:rPr>
        <w:t>информационных</w:t>
      </w:r>
      <w:r w:rsidR="00FF40CE">
        <w:rPr>
          <w:szCs w:val="28"/>
        </w:rPr>
        <w:t xml:space="preserve"> </w:t>
      </w:r>
      <w:r>
        <w:rPr>
          <w:szCs w:val="28"/>
        </w:rPr>
        <w:t>ресурсах,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информационных</w:t>
      </w:r>
      <w:r w:rsidR="00FF40CE">
        <w:rPr>
          <w:szCs w:val="28"/>
        </w:rPr>
        <w:t xml:space="preserve"> </w:t>
      </w:r>
      <w:r>
        <w:rPr>
          <w:szCs w:val="28"/>
        </w:rPr>
        <w:t>системах.</w:t>
      </w:r>
    </w:p>
    <w:p w:rsidR="00175126" w:rsidRDefault="00175126" w:rsidP="00FF40CE">
      <w:pPr>
        <w:spacing w:line="360" w:lineRule="auto"/>
        <w:rPr>
          <w:szCs w:val="28"/>
        </w:rPr>
      </w:pPr>
      <w:r>
        <w:rPr>
          <w:szCs w:val="28"/>
        </w:rPr>
        <w:t>4.</w:t>
      </w:r>
      <w:r w:rsidR="00FF40CE">
        <w:rPr>
          <w:szCs w:val="28"/>
        </w:rPr>
        <w:t xml:space="preserve"> </w:t>
      </w:r>
      <w:r>
        <w:rPr>
          <w:szCs w:val="28"/>
        </w:rPr>
        <w:t>Проведение</w:t>
      </w:r>
      <w:r w:rsidR="00FF40CE">
        <w:rPr>
          <w:szCs w:val="28"/>
        </w:rPr>
        <w:t xml:space="preserve"> </w:t>
      </w:r>
      <w:r>
        <w:rPr>
          <w:szCs w:val="28"/>
        </w:rPr>
        <w:t>разъяснительной</w:t>
      </w:r>
      <w:r w:rsidR="00FF40CE">
        <w:rPr>
          <w:szCs w:val="28"/>
        </w:rPr>
        <w:t xml:space="preserve"> </w:t>
      </w:r>
      <w:r>
        <w:rPr>
          <w:szCs w:val="28"/>
        </w:rPr>
        <w:t>работы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плательщиками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части</w:t>
      </w:r>
      <w:r w:rsidR="00FF40CE">
        <w:rPr>
          <w:szCs w:val="28"/>
        </w:rPr>
        <w:t xml:space="preserve"> </w:t>
      </w:r>
      <w:r>
        <w:rPr>
          <w:szCs w:val="28"/>
        </w:rPr>
        <w:t>корректного</w:t>
      </w:r>
      <w:r w:rsidR="00FF40CE">
        <w:rPr>
          <w:szCs w:val="28"/>
        </w:rPr>
        <w:t xml:space="preserve"> </w:t>
      </w:r>
      <w:r>
        <w:rPr>
          <w:szCs w:val="28"/>
        </w:rPr>
        <w:t>заполнения</w:t>
      </w:r>
      <w:r w:rsidR="00FF40CE">
        <w:rPr>
          <w:szCs w:val="28"/>
        </w:rPr>
        <w:t xml:space="preserve"> </w:t>
      </w:r>
      <w:r>
        <w:rPr>
          <w:szCs w:val="28"/>
        </w:rPr>
        <w:t>реквизитов</w:t>
      </w:r>
      <w:r w:rsidR="00FF40CE">
        <w:rPr>
          <w:szCs w:val="28"/>
        </w:rPr>
        <w:t xml:space="preserve"> </w:t>
      </w:r>
      <w:r>
        <w:rPr>
          <w:szCs w:val="28"/>
        </w:rPr>
        <w:t>распоряжений</w:t>
      </w:r>
      <w:r w:rsidR="00FF40CE">
        <w:rPr>
          <w:szCs w:val="28"/>
        </w:rPr>
        <w:t xml:space="preserve"> </w:t>
      </w:r>
      <w:r>
        <w:rPr>
          <w:szCs w:val="28"/>
        </w:rPr>
        <w:t>о</w:t>
      </w:r>
      <w:r w:rsidR="00FF40CE">
        <w:rPr>
          <w:szCs w:val="28"/>
        </w:rPr>
        <w:t xml:space="preserve"> </w:t>
      </w:r>
      <w:r>
        <w:rPr>
          <w:szCs w:val="28"/>
        </w:rPr>
        <w:t>переводе</w:t>
      </w:r>
      <w:r w:rsidR="00FF40CE">
        <w:rPr>
          <w:szCs w:val="28"/>
        </w:rPr>
        <w:t xml:space="preserve"> </w:t>
      </w:r>
      <w:r>
        <w:rPr>
          <w:szCs w:val="28"/>
        </w:rPr>
        <w:t>денежных</w:t>
      </w:r>
      <w:r w:rsidR="00FF40CE">
        <w:rPr>
          <w:szCs w:val="28"/>
        </w:rPr>
        <w:t xml:space="preserve"> </w:t>
      </w:r>
      <w:r>
        <w:rPr>
          <w:szCs w:val="28"/>
        </w:rPr>
        <w:t>средств</w:t>
      </w:r>
      <w:r w:rsidR="00FF40CE">
        <w:rPr>
          <w:szCs w:val="28"/>
        </w:rPr>
        <w:t xml:space="preserve"> </w:t>
      </w:r>
      <w:r>
        <w:rPr>
          <w:szCs w:val="28"/>
        </w:rPr>
        <w:t>(пример</w:t>
      </w:r>
      <w:r w:rsidR="00FF40CE">
        <w:rPr>
          <w:szCs w:val="28"/>
        </w:rPr>
        <w:t xml:space="preserve"> </w:t>
      </w:r>
      <w:r>
        <w:rPr>
          <w:szCs w:val="28"/>
        </w:rPr>
        <w:t>заполнения</w:t>
      </w:r>
      <w:r w:rsidR="00FF40CE">
        <w:rPr>
          <w:szCs w:val="28"/>
        </w:rPr>
        <w:t xml:space="preserve"> </w:t>
      </w:r>
      <w:r>
        <w:rPr>
          <w:szCs w:val="28"/>
        </w:rPr>
        <w:t>прилага</w:t>
      </w:r>
      <w:r w:rsidR="00EE649D">
        <w:rPr>
          <w:szCs w:val="28"/>
        </w:rPr>
        <w:t>е</w:t>
      </w:r>
      <w:r>
        <w:rPr>
          <w:szCs w:val="28"/>
        </w:rPr>
        <w:t>тся).</w:t>
      </w:r>
    </w:p>
    <w:p w:rsidR="00175126" w:rsidRDefault="00175126" w:rsidP="00FF40CE">
      <w:pPr>
        <w:spacing w:line="360" w:lineRule="auto"/>
        <w:rPr>
          <w:szCs w:val="28"/>
        </w:rPr>
      </w:pPr>
      <w:r>
        <w:rPr>
          <w:szCs w:val="28"/>
        </w:rPr>
        <w:t>Одновременно</w:t>
      </w:r>
      <w:r w:rsidR="00FF40CE">
        <w:rPr>
          <w:szCs w:val="28"/>
        </w:rPr>
        <w:t xml:space="preserve"> </w:t>
      </w:r>
      <w:r>
        <w:rPr>
          <w:szCs w:val="28"/>
        </w:rPr>
        <w:t>информируем,</w:t>
      </w:r>
      <w:r w:rsidR="00FF40CE">
        <w:rPr>
          <w:szCs w:val="28"/>
        </w:rPr>
        <w:t xml:space="preserve"> </w:t>
      </w:r>
      <w:r>
        <w:rPr>
          <w:szCs w:val="28"/>
        </w:rPr>
        <w:t>что</w:t>
      </w:r>
      <w:r w:rsidR="00FF40CE">
        <w:rPr>
          <w:szCs w:val="28"/>
        </w:rPr>
        <w:t xml:space="preserve"> </w:t>
      </w:r>
      <w:r>
        <w:rPr>
          <w:szCs w:val="28"/>
        </w:rPr>
        <w:t>по</w:t>
      </w:r>
      <w:r w:rsidR="00FF40CE">
        <w:rPr>
          <w:szCs w:val="28"/>
        </w:rPr>
        <w:t xml:space="preserve"> </w:t>
      </w:r>
      <w:r>
        <w:rPr>
          <w:szCs w:val="28"/>
        </w:rPr>
        <w:t>согласованию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Банком</w:t>
      </w:r>
      <w:r w:rsidR="00FF40CE">
        <w:rPr>
          <w:szCs w:val="28"/>
        </w:rPr>
        <w:t xml:space="preserve"> </w:t>
      </w:r>
      <w:r>
        <w:rPr>
          <w:szCs w:val="28"/>
        </w:rPr>
        <w:t>России</w:t>
      </w:r>
      <w:r w:rsidR="00FF40CE">
        <w:rPr>
          <w:szCs w:val="28"/>
        </w:rPr>
        <w:t xml:space="preserve"> </w:t>
      </w:r>
      <w:r>
        <w:rPr>
          <w:szCs w:val="28"/>
        </w:rPr>
        <w:t>предусмотрен</w:t>
      </w:r>
      <w:r w:rsidR="00FF40CE">
        <w:rPr>
          <w:szCs w:val="28"/>
        </w:rPr>
        <w:t xml:space="preserve"> </w:t>
      </w:r>
      <w:r>
        <w:rPr>
          <w:szCs w:val="28"/>
        </w:rPr>
        <w:t>переходный</w:t>
      </w:r>
      <w:r w:rsidR="00FF40CE">
        <w:rPr>
          <w:szCs w:val="28"/>
        </w:rPr>
        <w:t xml:space="preserve"> </w:t>
      </w:r>
      <w:r>
        <w:rPr>
          <w:szCs w:val="28"/>
        </w:rPr>
        <w:t>период,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в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течение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которого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будут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одновременно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функционировать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как</w:t>
      </w:r>
      <w:r w:rsidR="00FF40CE">
        <w:rPr>
          <w:szCs w:val="28"/>
        </w:rPr>
        <w:t xml:space="preserve"> </w:t>
      </w:r>
      <w:r>
        <w:rPr>
          <w:szCs w:val="28"/>
        </w:rPr>
        <w:t>действующие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банковские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счета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ТОФК,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открытые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в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подразделении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Банка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России,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так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и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казначейские</w:t>
      </w:r>
      <w:r w:rsidR="00FF40CE">
        <w:rPr>
          <w:szCs w:val="28"/>
        </w:rPr>
        <w:t xml:space="preserve"> </w:t>
      </w:r>
      <w:r w:rsidRPr="006869E9">
        <w:rPr>
          <w:szCs w:val="28"/>
        </w:rPr>
        <w:t>счета</w:t>
      </w:r>
      <w:r>
        <w:rPr>
          <w:szCs w:val="28"/>
        </w:rPr>
        <w:t>,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proofErr w:type="gramStart"/>
      <w:r>
        <w:rPr>
          <w:szCs w:val="28"/>
        </w:rPr>
        <w:t>связи</w:t>
      </w:r>
      <w:proofErr w:type="gramEnd"/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чем</w:t>
      </w:r>
      <w:r w:rsidR="00FF40CE">
        <w:rPr>
          <w:szCs w:val="28"/>
        </w:rPr>
        <w:t xml:space="preserve"> </w:t>
      </w:r>
      <w:r>
        <w:rPr>
          <w:szCs w:val="28"/>
        </w:rPr>
        <w:t>соответствующую</w:t>
      </w:r>
      <w:r w:rsidR="00FF40CE">
        <w:rPr>
          <w:szCs w:val="28"/>
        </w:rPr>
        <w:t xml:space="preserve"> </w:t>
      </w:r>
      <w:r>
        <w:rPr>
          <w:szCs w:val="28"/>
        </w:rPr>
        <w:t>информацию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ГИС</w:t>
      </w:r>
      <w:r w:rsidR="00FF40CE">
        <w:rPr>
          <w:szCs w:val="28"/>
        </w:rPr>
        <w:t xml:space="preserve"> </w:t>
      </w:r>
      <w:r>
        <w:rPr>
          <w:szCs w:val="28"/>
        </w:rPr>
        <w:t>ГМП</w:t>
      </w:r>
      <w:r w:rsidR="00FF40CE">
        <w:rPr>
          <w:szCs w:val="28"/>
        </w:rPr>
        <w:t xml:space="preserve"> </w:t>
      </w:r>
      <w:r>
        <w:rPr>
          <w:szCs w:val="28"/>
        </w:rPr>
        <w:t>необходимо</w:t>
      </w:r>
      <w:r w:rsidR="00FF40CE">
        <w:rPr>
          <w:szCs w:val="28"/>
        </w:rPr>
        <w:t xml:space="preserve"> </w:t>
      </w:r>
      <w:r>
        <w:rPr>
          <w:szCs w:val="28"/>
        </w:rPr>
        <w:t>актуализировать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срок</w:t>
      </w:r>
      <w:r w:rsidR="00FF40CE">
        <w:rPr>
          <w:szCs w:val="28"/>
        </w:rPr>
        <w:t xml:space="preserve"> </w:t>
      </w:r>
      <w:r>
        <w:rPr>
          <w:szCs w:val="28"/>
        </w:rPr>
        <w:t>до</w:t>
      </w:r>
      <w:r w:rsidR="00FF40CE">
        <w:rPr>
          <w:szCs w:val="28"/>
        </w:rPr>
        <w:t xml:space="preserve"> </w:t>
      </w:r>
      <w:r>
        <w:rPr>
          <w:szCs w:val="28"/>
        </w:rPr>
        <w:t>1</w:t>
      </w:r>
      <w:r w:rsidR="00FF40CE">
        <w:rPr>
          <w:szCs w:val="28"/>
        </w:rPr>
        <w:t xml:space="preserve"> </w:t>
      </w:r>
      <w:r>
        <w:rPr>
          <w:szCs w:val="28"/>
        </w:rPr>
        <w:t>апреля</w:t>
      </w:r>
      <w:r w:rsidR="00FF40CE">
        <w:rPr>
          <w:szCs w:val="28"/>
        </w:rPr>
        <w:t xml:space="preserve"> </w:t>
      </w:r>
      <w:r>
        <w:rPr>
          <w:szCs w:val="28"/>
        </w:rPr>
        <w:t>2021</w:t>
      </w:r>
      <w:r w:rsidR="00FF40CE">
        <w:rPr>
          <w:szCs w:val="28"/>
        </w:rPr>
        <w:t xml:space="preserve"> </w:t>
      </w:r>
      <w:r>
        <w:rPr>
          <w:szCs w:val="28"/>
        </w:rPr>
        <w:t>года.</w:t>
      </w:r>
    </w:p>
    <w:p w:rsidR="00175126" w:rsidRDefault="00175126" w:rsidP="00FF40CE">
      <w:pPr>
        <w:spacing w:line="360" w:lineRule="auto"/>
        <w:rPr>
          <w:szCs w:val="28"/>
        </w:rPr>
      </w:pPr>
      <w:r>
        <w:rPr>
          <w:szCs w:val="28"/>
        </w:rPr>
        <w:t>Т</w:t>
      </w:r>
      <w:r w:rsidRPr="00E06C3F">
        <w:rPr>
          <w:szCs w:val="28"/>
        </w:rPr>
        <w:t>аблиц</w:t>
      </w:r>
      <w:r>
        <w:rPr>
          <w:szCs w:val="28"/>
        </w:rPr>
        <w:t>а</w:t>
      </w:r>
      <w:r w:rsidR="00FF40CE">
        <w:rPr>
          <w:szCs w:val="28"/>
        </w:rPr>
        <w:t xml:space="preserve"> </w:t>
      </w:r>
      <w:r w:rsidRPr="00E06C3F">
        <w:rPr>
          <w:szCs w:val="28"/>
        </w:rPr>
        <w:t>соответствия</w:t>
      </w:r>
      <w:r w:rsidR="00FF40CE">
        <w:rPr>
          <w:szCs w:val="28"/>
        </w:rPr>
        <w:t xml:space="preserve"> </w:t>
      </w:r>
      <w:r>
        <w:rPr>
          <w:szCs w:val="28"/>
        </w:rPr>
        <w:t>действующих</w:t>
      </w:r>
      <w:r w:rsidR="00FF40CE">
        <w:rPr>
          <w:szCs w:val="28"/>
        </w:rPr>
        <w:t xml:space="preserve"> </w:t>
      </w:r>
      <w:r>
        <w:rPr>
          <w:szCs w:val="28"/>
        </w:rPr>
        <w:t>банковских</w:t>
      </w:r>
      <w:r w:rsidR="00FF40CE">
        <w:rPr>
          <w:szCs w:val="28"/>
        </w:rPr>
        <w:t xml:space="preserve"> </w:t>
      </w:r>
      <w:r>
        <w:rPr>
          <w:szCs w:val="28"/>
        </w:rPr>
        <w:t>счетов</w:t>
      </w:r>
      <w:r w:rsidR="00FF40CE">
        <w:rPr>
          <w:szCs w:val="28"/>
        </w:rPr>
        <w:t xml:space="preserve"> </w:t>
      </w:r>
      <w:r>
        <w:rPr>
          <w:szCs w:val="28"/>
        </w:rPr>
        <w:t>ТОФК</w:t>
      </w:r>
      <w:r w:rsidR="00FF40CE">
        <w:rPr>
          <w:szCs w:val="28"/>
        </w:rPr>
        <w:t xml:space="preserve"> </w:t>
      </w:r>
      <w:r w:rsidRPr="00E06C3F">
        <w:rPr>
          <w:szCs w:val="28"/>
        </w:rPr>
        <w:t>банков</w:t>
      </w:r>
      <w:r>
        <w:rPr>
          <w:szCs w:val="28"/>
        </w:rPr>
        <w:t>ским</w:t>
      </w:r>
      <w:r w:rsidR="00FF40CE">
        <w:rPr>
          <w:szCs w:val="28"/>
        </w:rPr>
        <w:t xml:space="preserve"> </w:t>
      </w:r>
      <w:r>
        <w:rPr>
          <w:szCs w:val="28"/>
        </w:rPr>
        <w:t>счетам,</w:t>
      </w:r>
      <w:r w:rsidR="00FF40CE">
        <w:rPr>
          <w:szCs w:val="28"/>
        </w:rPr>
        <w:t xml:space="preserve"> </w:t>
      </w:r>
      <w:r>
        <w:rPr>
          <w:szCs w:val="28"/>
        </w:rPr>
        <w:t>входящим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состав</w:t>
      </w:r>
      <w:r w:rsidR="00FF40CE">
        <w:rPr>
          <w:szCs w:val="28"/>
        </w:rPr>
        <w:t xml:space="preserve"> </w:t>
      </w:r>
      <w:r>
        <w:rPr>
          <w:szCs w:val="28"/>
        </w:rPr>
        <w:t>единого</w:t>
      </w:r>
      <w:r w:rsidR="00FF40CE">
        <w:rPr>
          <w:szCs w:val="28"/>
        </w:rPr>
        <w:t xml:space="preserve"> </w:t>
      </w:r>
      <w:r>
        <w:rPr>
          <w:szCs w:val="28"/>
        </w:rPr>
        <w:t>казначейского</w:t>
      </w:r>
      <w:r w:rsidR="00FF40CE">
        <w:rPr>
          <w:szCs w:val="28"/>
        </w:rPr>
        <w:t xml:space="preserve"> </w:t>
      </w:r>
      <w:r>
        <w:rPr>
          <w:szCs w:val="28"/>
        </w:rPr>
        <w:t>счета,</w:t>
      </w:r>
      <w:r w:rsidR="00FF40CE">
        <w:rPr>
          <w:szCs w:val="28"/>
        </w:rPr>
        <w:t xml:space="preserve"> </w:t>
      </w:r>
      <w:r>
        <w:rPr>
          <w:szCs w:val="28"/>
        </w:rPr>
        <w:t>и</w:t>
      </w:r>
      <w:r w:rsidR="00FF40CE">
        <w:rPr>
          <w:szCs w:val="28"/>
        </w:rPr>
        <w:t xml:space="preserve"> </w:t>
      </w:r>
      <w:r>
        <w:rPr>
          <w:szCs w:val="28"/>
        </w:rPr>
        <w:t>казначейским</w:t>
      </w:r>
      <w:r w:rsidR="00FF40CE">
        <w:rPr>
          <w:szCs w:val="28"/>
        </w:rPr>
        <w:t xml:space="preserve"> </w:t>
      </w:r>
      <w:r>
        <w:rPr>
          <w:szCs w:val="28"/>
        </w:rPr>
        <w:t>счетам</w:t>
      </w:r>
      <w:r w:rsidR="00FF40CE">
        <w:rPr>
          <w:szCs w:val="28"/>
        </w:rPr>
        <w:t xml:space="preserve"> </w:t>
      </w:r>
      <w:r>
        <w:rPr>
          <w:szCs w:val="28"/>
        </w:rPr>
        <w:t>размещена</w:t>
      </w:r>
      <w:r w:rsidR="00FF40CE">
        <w:rPr>
          <w:szCs w:val="28"/>
        </w:rPr>
        <w:t xml:space="preserve"> </w:t>
      </w:r>
      <w:r>
        <w:rPr>
          <w:szCs w:val="28"/>
        </w:rPr>
        <w:t>на</w:t>
      </w:r>
      <w:r w:rsidR="00FF40CE">
        <w:rPr>
          <w:szCs w:val="28"/>
        </w:rPr>
        <w:t xml:space="preserve"> </w:t>
      </w:r>
      <w:r w:rsidRPr="00E06C3F">
        <w:rPr>
          <w:szCs w:val="28"/>
        </w:rPr>
        <w:t>официальном</w:t>
      </w:r>
      <w:r w:rsidR="00FF40CE">
        <w:rPr>
          <w:szCs w:val="28"/>
        </w:rPr>
        <w:t xml:space="preserve"> </w:t>
      </w:r>
      <w:r w:rsidRPr="00E06C3F">
        <w:rPr>
          <w:szCs w:val="28"/>
        </w:rPr>
        <w:t>сайте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Управление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Федерального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казначейства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по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Республике</w:t>
      </w:r>
      <w:r w:rsidR="00FF40CE">
        <w:rPr>
          <w:szCs w:val="28"/>
        </w:rPr>
        <w:t xml:space="preserve"> </w:t>
      </w:r>
      <w:r w:rsidRPr="00044929">
        <w:rPr>
          <w:szCs w:val="28"/>
        </w:rPr>
        <w:t>Татарстан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информационно-телекоммуникационной</w:t>
      </w:r>
      <w:r w:rsidR="00FF40CE">
        <w:rPr>
          <w:szCs w:val="28"/>
        </w:rPr>
        <w:t xml:space="preserve"> </w:t>
      </w:r>
      <w:r>
        <w:rPr>
          <w:szCs w:val="28"/>
        </w:rPr>
        <w:t>сети</w:t>
      </w:r>
      <w:r w:rsidR="00FF40CE">
        <w:rPr>
          <w:szCs w:val="28"/>
        </w:rPr>
        <w:t xml:space="preserve"> </w:t>
      </w:r>
      <w:r>
        <w:rPr>
          <w:szCs w:val="28"/>
        </w:rPr>
        <w:t>«Интернет»</w:t>
      </w:r>
      <w:r w:rsidR="00FF40CE">
        <w:rPr>
          <w:szCs w:val="28"/>
        </w:rPr>
        <w:t xml:space="preserve"> </w:t>
      </w:r>
      <w:r>
        <w:rPr>
          <w:szCs w:val="28"/>
        </w:rPr>
        <w:t>(далее</w:t>
      </w:r>
      <w:r w:rsidR="00FF40CE">
        <w:rPr>
          <w:szCs w:val="28"/>
        </w:rPr>
        <w:t xml:space="preserve"> </w:t>
      </w:r>
      <w:r>
        <w:rPr>
          <w:szCs w:val="28"/>
        </w:rPr>
        <w:t>–</w:t>
      </w:r>
      <w:r w:rsidR="00FF40CE">
        <w:rPr>
          <w:szCs w:val="28"/>
        </w:rPr>
        <w:t xml:space="preserve"> </w:t>
      </w:r>
      <w:r>
        <w:rPr>
          <w:szCs w:val="28"/>
        </w:rPr>
        <w:t>сеть</w:t>
      </w:r>
      <w:r w:rsidR="00FF40CE">
        <w:rPr>
          <w:szCs w:val="28"/>
        </w:rPr>
        <w:t xml:space="preserve"> </w:t>
      </w:r>
      <w:r>
        <w:rPr>
          <w:szCs w:val="28"/>
        </w:rPr>
        <w:t>Интернет)</w:t>
      </w:r>
      <w:r w:rsidR="00FF40CE">
        <w:rPr>
          <w:szCs w:val="28"/>
        </w:rPr>
        <w:t xml:space="preserve"> </w:t>
      </w:r>
      <w:r>
        <w:rPr>
          <w:szCs w:val="28"/>
        </w:rPr>
        <w:t>по</w:t>
      </w:r>
      <w:r w:rsidR="00FF40CE">
        <w:rPr>
          <w:szCs w:val="28"/>
        </w:rPr>
        <w:t xml:space="preserve"> </w:t>
      </w:r>
      <w:r>
        <w:rPr>
          <w:szCs w:val="28"/>
        </w:rPr>
        <w:t>адресу</w:t>
      </w:r>
      <w:r w:rsidR="00FF40CE">
        <w:rPr>
          <w:szCs w:val="28"/>
        </w:rPr>
        <w:t xml:space="preserve"> </w:t>
      </w:r>
      <w:proofErr w:type="spellStart"/>
      <w:r>
        <w:rPr>
          <w:bCs/>
          <w:szCs w:val="28"/>
          <w:lang w:val="en-US"/>
        </w:rPr>
        <w:t>tatarstan</w:t>
      </w:r>
      <w:proofErr w:type="spellEnd"/>
      <w:r w:rsidRPr="005957E6"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roskazna</w:t>
      </w:r>
      <w:proofErr w:type="spellEnd"/>
      <w:r w:rsidRPr="00455557"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gov</w:t>
      </w:r>
      <w:proofErr w:type="spellEnd"/>
      <w:r w:rsidRPr="005957E6"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ru</w:t>
      </w:r>
      <w:proofErr w:type="spellEnd"/>
      <w:r w:rsidR="00EE649D" w:rsidRPr="00EE649D">
        <w:rPr>
          <w:bCs/>
          <w:szCs w:val="28"/>
        </w:rPr>
        <w:t>/</w:t>
      </w:r>
      <w:proofErr w:type="spellStart"/>
      <w:r w:rsidR="00EE649D">
        <w:rPr>
          <w:bCs/>
          <w:szCs w:val="28"/>
          <w:lang w:val="en-US"/>
        </w:rPr>
        <w:t>dokumenty</w:t>
      </w:r>
      <w:proofErr w:type="spellEnd"/>
      <w:r w:rsidR="00EE649D" w:rsidRPr="00EE649D">
        <w:rPr>
          <w:bCs/>
          <w:szCs w:val="28"/>
        </w:rPr>
        <w:t>/</w:t>
      </w:r>
      <w:proofErr w:type="spellStart"/>
      <w:r w:rsidR="00EE649D">
        <w:rPr>
          <w:bCs/>
          <w:szCs w:val="28"/>
          <w:lang w:val="en-US"/>
        </w:rPr>
        <w:t>sistema</w:t>
      </w:r>
      <w:proofErr w:type="spellEnd"/>
      <w:r w:rsidR="00EE649D" w:rsidRPr="00EE649D">
        <w:rPr>
          <w:bCs/>
          <w:szCs w:val="28"/>
        </w:rPr>
        <w:t>-</w:t>
      </w:r>
      <w:proofErr w:type="spellStart"/>
      <w:r w:rsidR="00EE649D">
        <w:rPr>
          <w:bCs/>
          <w:szCs w:val="28"/>
          <w:lang w:val="en-US"/>
        </w:rPr>
        <w:t>kaznacheyskikh</w:t>
      </w:r>
      <w:proofErr w:type="spellEnd"/>
      <w:r w:rsidR="00EE649D" w:rsidRPr="00EE649D">
        <w:rPr>
          <w:bCs/>
          <w:szCs w:val="28"/>
        </w:rPr>
        <w:t>-</w:t>
      </w:r>
      <w:proofErr w:type="spellStart"/>
      <w:r w:rsidR="00EE649D">
        <w:rPr>
          <w:bCs/>
          <w:szCs w:val="28"/>
          <w:lang w:val="en-US"/>
        </w:rPr>
        <w:t>platezhey</w:t>
      </w:r>
      <w:proofErr w:type="spellEnd"/>
      <w:r w:rsidR="00EE649D" w:rsidRPr="00EE649D">
        <w:rPr>
          <w:bCs/>
          <w:szCs w:val="28"/>
        </w:rPr>
        <w:t>/</w:t>
      </w:r>
      <w:r>
        <w:rPr>
          <w:szCs w:val="28"/>
        </w:rPr>
        <w:t>.</w:t>
      </w:r>
    </w:p>
    <w:p w:rsidR="00175126" w:rsidRDefault="00175126" w:rsidP="00FF40CE">
      <w:pPr>
        <w:spacing w:line="360" w:lineRule="auto"/>
        <w:rPr>
          <w:szCs w:val="28"/>
        </w:rPr>
      </w:pPr>
      <w:proofErr w:type="gramStart"/>
      <w:r>
        <w:rPr>
          <w:szCs w:val="28"/>
        </w:rPr>
        <w:t>Более</w:t>
      </w:r>
      <w:r w:rsidR="00FF40CE">
        <w:rPr>
          <w:szCs w:val="28"/>
        </w:rPr>
        <w:t xml:space="preserve"> </w:t>
      </w:r>
      <w:r>
        <w:rPr>
          <w:szCs w:val="28"/>
        </w:rPr>
        <w:t>подробно</w:t>
      </w:r>
      <w:r w:rsidR="00FF40CE">
        <w:rPr>
          <w:szCs w:val="28"/>
        </w:rPr>
        <w:t xml:space="preserve"> </w:t>
      </w:r>
      <w:r>
        <w:rPr>
          <w:szCs w:val="28"/>
        </w:rPr>
        <w:t>ознакомится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информацией,</w:t>
      </w:r>
      <w:r w:rsidR="00FF40CE">
        <w:rPr>
          <w:szCs w:val="28"/>
        </w:rPr>
        <w:t xml:space="preserve"> </w:t>
      </w:r>
      <w:r>
        <w:rPr>
          <w:szCs w:val="28"/>
        </w:rPr>
        <w:t>связанной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переходом</w:t>
      </w:r>
      <w:r w:rsidR="00FF40CE">
        <w:rPr>
          <w:szCs w:val="28"/>
        </w:rPr>
        <w:t xml:space="preserve"> </w:t>
      </w:r>
      <w:r>
        <w:rPr>
          <w:szCs w:val="28"/>
        </w:rPr>
        <w:t>Федерального</w:t>
      </w:r>
      <w:r w:rsidR="00FF40CE">
        <w:rPr>
          <w:szCs w:val="28"/>
        </w:rPr>
        <w:t xml:space="preserve"> </w:t>
      </w:r>
      <w:r>
        <w:rPr>
          <w:szCs w:val="28"/>
        </w:rPr>
        <w:t>казначейства</w:t>
      </w:r>
      <w:r w:rsidR="00FF40CE">
        <w:rPr>
          <w:szCs w:val="28"/>
        </w:rPr>
        <w:t xml:space="preserve"> </w:t>
      </w:r>
      <w:r>
        <w:rPr>
          <w:szCs w:val="28"/>
        </w:rPr>
        <w:t>на</w:t>
      </w:r>
      <w:r w:rsidR="00FF40CE">
        <w:rPr>
          <w:szCs w:val="28"/>
        </w:rPr>
        <w:t xml:space="preserve"> </w:t>
      </w:r>
      <w:r>
        <w:rPr>
          <w:szCs w:val="28"/>
        </w:rPr>
        <w:t>систему</w:t>
      </w:r>
      <w:r w:rsidR="00FF40CE">
        <w:rPr>
          <w:szCs w:val="28"/>
        </w:rPr>
        <w:t xml:space="preserve"> </w:t>
      </w:r>
      <w:r>
        <w:rPr>
          <w:szCs w:val="28"/>
        </w:rPr>
        <w:t>казначейских</w:t>
      </w:r>
      <w:r w:rsidR="00FF40CE">
        <w:rPr>
          <w:szCs w:val="28"/>
        </w:rPr>
        <w:t xml:space="preserve"> </w:t>
      </w:r>
      <w:r>
        <w:rPr>
          <w:szCs w:val="28"/>
        </w:rPr>
        <w:t>платежей,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том</w:t>
      </w:r>
      <w:r w:rsidR="00FF40CE">
        <w:rPr>
          <w:szCs w:val="28"/>
        </w:rPr>
        <w:t xml:space="preserve"> </w:t>
      </w:r>
      <w:r>
        <w:rPr>
          <w:szCs w:val="28"/>
        </w:rPr>
        <w:t>числе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нормативными</w:t>
      </w:r>
      <w:r w:rsidR="00FF40CE">
        <w:rPr>
          <w:szCs w:val="28"/>
        </w:rPr>
        <w:t xml:space="preserve"> </w:t>
      </w:r>
      <w:r>
        <w:rPr>
          <w:szCs w:val="28"/>
        </w:rPr>
        <w:t>правовыми</w:t>
      </w:r>
      <w:r w:rsidR="00FF40CE">
        <w:rPr>
          <w:szCs w:val="28"/>
        </w:rPr>
        <w:t xml:space="preserve"> </w:t>
      </w:r>
      <w:r>
        <w:rPr>
          <w:szCs w:val="28"/>
        </w:rPr>
        <w:t>актами,</w:t>
      </w:r>
      <w:r w:rsidR="00FF40CE">
        <w:rPr>
          <w:szCs w:val="28"/>
        </w:rPr>
        <w:t xml:space="preserve"> </w:t>
      </w:r>
      <w:r>
        <w:rPr>
          <w:szCs w:val="28"/>
        </w:rPr>
        <w:t>принятыми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связи</w:t>
      </w:r>
      <w:r w:rsidR="00FF40CE">
        <w:rPr>
          <w:szCs w:val="28"/>
        </w:rPr>
        <w:t xml:space="preserve"> </w:t>
      </w:r>
      <w:r>
        <w:rPr>
          <w:szCs w:val="28"/>
        </w:rPr>
        <w:t>с</w:t>
      </w:r>
      <w:r w:rsidR="00FF40CE">
        <w:rPr>
          <w:szCs w:val="28"/>
        </w:rPr>
        <w:t xml:space="preserve"> </w:t>
      </w:r>
      <w:r>
        <w:rPr>
          <w:szCs w:val="28"/>
        </w:rPr>
        <w:t>вступлением</w:t>
      </w:r>
      <w:r w:rsidR="00FF40CE">
        <w:rPr>
          <w:szCs w:val="28"/>
        </w:rPr>
        <w:t xml:space="preserve"> </w:t>
      </w:r>
      <w:r>
        <w:rPr>
          <w:szCs w:val="28"/>
        </w:rPr>
        <w:t>в</w:t>
      </w:r>
      <w:r w:rsidR="00FF40CE">
        <w:rPr>
          <w:szCs w:val="28"/>
        </w:rPr>
        <w:t xml:space="preserve"> </w:t>
      </w:r>
      <w:r>
        <w:rPr>
          <w:szCs w:val="28"/>
        </w:rPr>
        <w:t>силу</w:t>
      </w:r>
      <w:r w:rsidR="00FF40CE">
        <w:rPr>
          <w:szCs w:val="28"/>
        </w:rPr>
        <w:t xml:space="preserve"> </w:t>
      </w:r>
      <w:r>
        <w:rPr>
          <w:szCs w:val="28"/>
        </w:rPr>
        <w:t>Федерального</w:t>
      </w:r>
      <w:r w:rsidR="00FF40CE">
        <w:rPr>
          <w:szCs w:val="28"/>
        </w:rPr>
        <w:t xml:space="preserve"> </w:t>
      </w:r>
      <w:r>
        <w:rPr>
          <w:szCs w:val="28"/>
        </w:rPr>
        <w:t>закона</w:t>
      </w:r>
      <w:r w:rsidR="00FF40CE">
        <w:rPr>
          <w:szCs w:val="28"/>
        </w:rPr>
        <w:t xml:space="preserve"> </w:t>
      </w:r>
      <w:r>
        <w:rPr>
          <w:szCs w:val="28"/>
        </w:rPr>
        <w:t>№</w:t>
      </w:r>
      <w:r w:rsidR="00FF40CE">
        <w:rPr>
          <w:szCs w:val="28"/>
        </w:rPr>
        <w:t xml:space="preserve"> </w:t>
      </w:r>
      <w:r>
        <w:rPr>
          <w:szCs w:val="28"/>
        </w:rPr>
        <w:t>479-ФЗ,</w:t>
      </w:r>
      <w:r w:rsidR="00FF40CE">
        <w:rPr>
          <w:szCs w:val="28"/>
        </w:rPr>
        <w:t xml:space="preserve"> </w:t>
      </w:r>
      <w:r>
        <w:rPr>
          <w:szCs w:val="28"/>
        </w:rPr>
        <w:t>можно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на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официальном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сайте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Федерального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казначейства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в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сети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Интернет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в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разделе</w:t>
      </w:r>
      <w:r w:rsidR="00FF40CE">
        <w:rPr>
          <w:szCs w:val="28"/>
        </w:rPr>
        <w:t xml:space="preserve"> </w:t>
      </w:r>
      <w:r w:rsidRPr="000D6D5B">
        <w:rPr>
          <w:szCs w:val="28"/>
        </w:rPr>
        <w:t>«</w:t>
      </w:r>
      <w:r>
        <w:rPr>
          <w:szCs w:val="28"/>
        </w:rPr>
        <w:t>Документы</w:t>
      </w:r>
      <w:r w:rsidR="00FF40CE">
        <w:rPr>
          <w:szCs w:val="28"/>
        </w:rPr>
        <w:t xml:space="preserve"> </w:t>
      </w:r>
      <w:r>
        <w:rPr>
          <w:szCs w:val="28"/>
        </w:rPr>
        <w:t>/</w:t>
      </w:r>
      <w:r w:rsidR="00FF40CE">
        <w:rPr>
          <w:szCs w:val="28"/>
        </w:rPr>
        <w:t xml:space="preserve"> </w:t>
      </w:r>
      <w:r>
        <w:rPr>
          <w:szCs w:val="28"/>
        </w:rPr>
        <w:t>Система</w:t>
      </w:r>
      <w:r w:rsidR="00FF40CE">
        <w:rPr>
          <w:szCs w:val="28"/>
        </w:rPr>
        <w:t xml:space="preserve"> </w:t>
      </w:r>
      <w:r>
        <w:rPr>
          <w:szCs w:val="28"/>
        </w:rPr>
        <w:t>казначейских</w:t>
      </w:r>
      <w:r w:rsidR="00FF40CE">
        <w:rPr>
          <w:szCs w:val="28"/>
        </w:rPr>
        <w:t xml:space="preserve"> </w:t>
      </w:r>
      <w:r>
        <w:rPr>
          <w:szCs w:val="28"/>
        </w:rPr>
        <w:t>платежей»</w:t>
      </w:r>
      <w:r w:rsidR="00FF40CE">
        <w:rPr>
          <w:szCs w:val="28"/>
        </w:rPr>
        <w:t xml:space="preserve"> </w:t>
      </w:r>
      <w:r>
        <w:rPr>
          <w:szCs w:val="28"/>
        </w:rPr>
        <w:t>(</w:t>
      </w:r>
      <w:hyperlink r:id="rId11" w:history="1">
        <w:r w:rsidRPr="00175126">
          <w:t>https://roskazna.gov.ru/dokumenty/sistema-kaznacheyskikh-platezhey/</w:t>
        </w:r>
      </w:hyperlink>
      <w:r>
        <w:rPr>
          <w:szCs w:val="28"/>
        </w:rPr>
        <w:t>).</w:t>
      </w:r>
      <w:proofErr w:type="gramEnd"/>
    </w:p>
    <w:p w:rsidR="00B97E6B" w:rsidRDefault="00B97E6B" w:rsidP="00EE649D">
      <w:pPr>
        <w:spacing w:line="360" w:lineRule="exact"/>
        <w:ind w:firstLine="0"/>
        <w:outlineLvl w:val="0"/>
        <w:rPr>
          <w:szCs w:val="28"/>
        </w:rPr>
      </w:pPr>
    </w:p>
    <w:p w:rsidR="00175126" w:rsidRPr="00A74E5E" w:rsidRDefault="00175126" w:rsidP="00EE649D">
      <w:pPr>
        <w:spacing w:line="360" w:lineRule="exact"/>
        <w:ind w:firstLine="0"/>
        <w:outlineLvl w:val="0"/>
        <w:rPr>
          <w:szCs w:val="28"/>
        </w:rPr>
      </w:pPr>
      <w:r>
        <w:rPr>
          <w:szCs w:val="28"/>
        </w:rPr>
        <w:t xml:space="preserve">Приложение: на </w:t>
      </w:r>
      <w:r w:rsidR="00FF40CE">
        <w:rPr>
          <w:szCs w:val="28"/>
        </w:rPr>
        <w:t>1</w:t>
      </w:r>
      <w:r>
        <w:rPr>
          <w:szCs w:val="28"/>
        </w:rPr>
        <w:t xml:space="preserve"> л. в 1 экз.</w:t>
      </w:r>
    </w:p>
    <w:p w:rsidR="00FF40CE" w:rsidRDefault="00FF40CE" w:rsidP="00FF40CE">
      <w:pPr>
        <w:pStyle w:val="ab"/>
        <w:spacing w:after="0"/>
        <w:ind w:right="-482" w:firstLine="720"/>
        <w:rPr>
          <w:b/>
        </w:rPr>
      </w:pPr>
    </w:p>
    <w:p w:rsidR="00C1747E" w:rsidRDefault="0076147E" w:rsidP="00FF40CE">
      <w:pPr>
        <w:pStyle w:val="ab"/>
        <w:spacing w:after="0"/>
        <w:ind w:right="-482" w:firstLine="720"/>
        <w:rPr>
          <w:b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0" allowOverlap="1" wp14:anchorId="491A748B" wp14:editId="16F5D9D5">
            <wp:simplePos x="0" y="0"/>
            <wp:positionH relativeFrom="page">
              <wp:posOffset>3006725</wp:posOffset>
            </wp:positionH>
            <wp:positionV relativeFrom="page">
              <wp:posOffset>8829675</wp:posOffset>
            </wp:positionV>
            <wp:extent cx="2464435" cy="1056640"/>
            <wp:effectExtent l="0" t="0" r="0" b="0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105664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40CE" w:rsidRPr="00A13B83" w:rsidRDefault="00FF40CE" w:rsidP="00FF40CE">
      <w:pPr>
        <w:ind w:firstLine="0"/>
        <w:jc w:val="left"/>
        <w:rPr>
          <w:szCs w:val="28"/>
        </w:rPr>
      </w:pPr>
      <w:r w:rsidRPr="00817A1A">
        <w:t>Заместитель руководителя</w:t>
      </w:r>
      <w:r w:rsidRPr="00817A1A">
        <w:rPr>
          <w:spacing w:val="-20"/>
        </w:rPr>
        <w:t xml:space="preserve"> </w:t>
      </w:r>
      <w:r w:rsidRPr="00817A1A"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  <w:t xml:space="preserve">   И</w:t>
      </w:r>
      <w:r w:rsidRPr="00841FD5">
        <w:rPr>
          <w:szCs w:val="28"/>
        </w:rPr>
        <w:t>.</w:t>
      </w:r>
      <w:r>
        <w:rPr>
          <w:szCs w:val="28"/>
        </w:rPr>
        <w:t>Г</w:t>
      </w:r>
      <w:r w:rsidRPr="00841FD5">
        <w:rPr>
          <w:szCs w:val="28"/>
        </w:rPr>
        <w:t>.</w:t>
      </w:r>
      <w:r>
        <w:rPr>
          <w:szCs w:val="28"/>
        </w:rPr>
        <w:t xml:space="preserve"> Кобелев</w:t>
      </w:r>
    </w:p>
    <w:p w:rsidR="00FF40CE" w:rsidRDefault="00FF40CE" w:rsidP="00FF40CE">
      <w:pPr>
        <w:ind w:firstLine="0"/>
        <w:jc w:val="left"/>
        <w:rPr>
          <w:szCs w:val="28"/>
        </w:rPr>
      </w:pPr>
    </w:p>
    <w:p w:rsidR="00C1747E" w:rsidRDefault="00C1747E" w:rsidP="00FF40CE">
      <w:pPr>
        <w:ind w:firstLine="0"/>
        <w:jc w:val="left"/>
        <w:rPr>
          <w:szCs w:val="28"/>
        </w:rPr>
      </w:pPr>
    </w:p>
    <w:p w:rsidR="00C1747E" w:rsidRPr="00A13B83" w:rsidRDefault="00C1747E" w:rsidP="00FF40CE">
      <w:pPr>
        <w:ind w:firstLine="0"/>
        <w:jc w:val="left"/>
        <w:rPr>
          <w:szCs w:val="28"/>
        </w:rPr>
      </w:pPr>
    </w:p>
    <w:p w:rsidR="00FF40CE" w:rsidRPr="00047611" w:rsidRDefault="00FF40CE" w:rsidP="00FF40CE">
      <w:pPr>
        <w:ind w:firstLine="0"/>
        <w:rPr>
          <w:sz w:val="24"/>
        </w:rPr>
      </w:pPr>
      <w:r w:rsidRPr="00381C3A">
        <w:rPr>
          <w:sz w:val="24"/>
        </w:rPr>
        <w:t>Суханов Алексей Александрович</w:t>
      </w:r>
    </w:p>
    <w:p w:rsidR="00FF40CE" w:rsidRPr="00047611" w:rsidRDefault="00FF40CE" w:rsidP="00FF40CE">
      <w:pPr>
        <w:ind w:firstLine="0"/>
        <w:rPr>
          <w:sz w:val="24"/>
        </w:rPr>
      </w:pPr>
      <w:r w:rsidRPr="00047611">
        <w:rPr>
          <w:sz w:val="24"/>
        </w:rPr>
        <w:t>(843) 221-99-33</w:t>
      </w:r>
    </w:p>
    <w:sectPr w:rsidR="00FF40CE" w:rsidRPr="00047611" w:rsidSect="00FF40CE">
      <w:headerReference w:type="even" r:id="rId13"/>
      <w:headerReference w:type="default" r:id="rId14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DBA" w:rsidRDefault="00DD2DBA">
      <w:r>
        <w:separator/>
      </w:r>
    </w:p>
  </w:endnote>
  <w:endnote w:type="continuationSeparator" w:id="0">
    <w:p w:rsidR="00DD2DBA" w:rsidRDefault="00DD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DBA" w:rsidRDefault="00DD2DBA">
      <w:r>
        <w:separator/>
      </w:r>
    </w:p>
  </w:footnote>
  <w:footnote w:type="continuationSeparator" w:id="0">
    <w:p w:rsidR="00DD2DBA" w:rsidRDefault="00DD2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F49" w:rsidRDefault="00560ABC" w:rsidP="00D479C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4F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4F49" w:rsidRDefault="00DB4F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F49" w:rsidRDefault="00560ABC" w:rsidP="00D479C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4F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26A0">
      <w:rPr>
        <w:rStyle w:val="a5"/>
        <w:noProof/>
      </w:rPr>
      <w:t>2</w:t>
    </w:r>
    <w:r>
      <w:rPr>
        <w:rStyle w:val="a5"/>
      </w:rPr>
      <w:fldChar w:fldCharType="end"/>
    </w:r>
  </w:p>
  <w:p w:rsidR="00DB4F49" w:rsidRDefault="00DB4F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111BE"/>
    <w:multiLevelType w:val="multilevel"/>
    <w:tmpl w:val="8EC820E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B9D6FDD"/>
    <w:multiLevelType w:val="hybridMultilevel"/>
    <w:tmpl w:val="79FC1EF8"/>
    <w:lvl w:ilvl="0" w:tplc="FA0EA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CF00F4"/>
    <w:multiLevelType w:val="hybridMultilevel"/>
    <w:tmpl w:val="8EC820E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4667194E"/>
    <w:multiLevelType w:val="hybridMultilevel"/>
    <w:tmpl w:val="84DA2168"/>
    <w:lvl w:ilvl="0" w:tplc="DAEAD2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5FC12826"/>
    <w:multiLevelType w:val="hybridMultilevel"/>
    <w:tmpl w:val="CA0CCF80"/>
    <w:lvl w:ilvl="0" w:tplc="951E1D2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F724316"/>
    <w:multiLevelType w:val="singleLevel"/>
    <w:tmpl w:val="7E6A3E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>
    <w:nsid w:val="70873E83"/>
    <w:multiLevelType w:val="hybridMultilevel"/>
    <w:tmpl w:val="05107842"/>
    <w:lvl w:ilvl="0" w:tplc="951E1D2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435BD0"/>
    <w:multiLevelType w:val="hybridMultilevel"/>
    <w:tmpl w:val="044ADEE6"/>
    <w:lvl w:ilvl="0" w:tplc="951E1D24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E3"/>
    <w:rsid w:val="0000430D"/>
    <w:rsid w:val="00004C15"/>
    <w:rsid w:val="00005EC7"/>
    <w:rsid w:val="00006D82"/>
    <w:rsid w:val="00006F8E"/>
    <w:rsid w:val="00017A36"/>
    <w:rsid w:val="00021E70"/>
    <w:rsid w:val="0002388C"/>
    <w:rsid w:val="00023BC3"/>
    <w:rsid w:val="000311DE"/>
    <w:rsid w:val="00040E63"/>
    <w:rsid w:val="00044528"/>
    <w:rsid w:val="00047611"/>
    <w:rsid w:val="0006059E"/>
    <w:rsid w:val="000618E3"/>
    <w:rsid w:val="00062530"/>
    <w:rsid w:val="0007000B"/>
    <w:rsid w:val="00071037"/>
    <w:rsid w:val="00071F32"/>
    <w:rsid w:val="0007203F"/>
    <w:rsid w:val="00074C64"/>
    <w:rsid w:val="000752F2"/>
    <w:rsid w:val="00076DC9"/>
    <w:rsid w:val="00080CD0"/>
    <w:rsid w:val="00085EF0"/>
    <w:rsid w:val="000A03C8"/>
    <w:rsid w:val="000B19DB"/>
    <w:rsid w:val="000C1AF0"/>
    <w:rsid w:val="000C2BD2"/>
    <w:rsid w:val="000C4090"/>
    <w:rsid w:val="000D2FC5"/>
    <w:rsid w:val="000D50B7"/>
    <w:rsid w:val="000E000F"/>
    <w:rsid w:val="000E0F42"/>
    <w:rsid w:val="00111ABD"/>
    <w:rsid w:val="00112A94"/>
    <w:rsid w:val="00115CB9"/>
    <w:rsid w:val="00116A49"/>
    <w:rsid w:val="00122D47"/>
    <w:rsid w:val="00133A9F"/>
    <w:rsid w:val="00140326"/>
    <w:rsid w:val="001444EE"/>
    <w:rsid w:val="00145AF0"/>
    <w:rsid w:val="00150828"/>
    <w:rsid w:val="0015798C"/>
    <w:rsid w:val="00160D8E"/>
    <w:rsid w:val="00163570"/>
    <w:rsid w:val="00172974"/>
    <w:rsid w:val="00175126"/>
    <w:rsid w:val="0017525E"/>
    <w:rsid w:val="00176B35"/>
    <w:rsid w:val="00176B72"/>
    <w:rsid w:val="00176CBC"/>
    <w:rsid w:val="0018165E"/>
    <w:rsid w:val="00182DF6"/>
    <w:rsid w:val="0018485E"/>
    <w:rsid w:val="00184DFC"/>
    <w:rsid w:val="0018500D"/>
    <w:rsid w:val="001A3D21"/>
    <w:rsid w:val="001A56A5"/>
    <w:rsid w:val="001A6E3A"/>
    <w:rsid w:val="001B38F2"/>
    <w:rsid w:val="001C6E02"/>
    <w:rsid w:val="001E6153"/>
    <w:rsid w:val="001F3D50"/>
    <w:rsid w:val="001F6B7C"/>
    <w:rsid w:val="001F7F22"/>
    <w:rsid w:val="0020580D"/>
    <w:rsid w:val="00215121"/>
    <w:rsid w:val="00217955"/>
    <w:rsid w:val="00222D25"/>
    <w:rsid w:val="00223CDB"/>
    <w:rsid w:val="00234F20"/>
    <w:rsid w:val="00235F28"/>
    <w:rsid w:val="00241D6B"/>
    <w:rsid w:val="00244778"/>
    <w:rsid w:val="00245103"/>
    <w:rsid w:val="00245C05"/>
    <w:rsid w:val="00247EC9"/>
    <w:rsid w:val="00257067"/>
    <w:rsid w:val="00266AEE"/>
    <w:rsid w:val="00287BD0"/>
    <w:rsid w:val="00294E65"/>
    <w:rsid w:val="002A045A"/>
    <w:rsid w:val="002A5DC7"/>
    <w:rsid w:val="002B3E7F"/>
    <w:rsid w:val="002C11D3"/>
    <w:rsid w:val="002C12F7"/>
    <w:rsid w:val="002D4B78"/>
    <w:rsid w:val="002D663F"/>
    <w:rsid w:val="002D7065"/>
    <w:rsid w:val="002E1B01"/>
    <w:rsid w:val="002E2E5E"/>
    <w:rsid w:val="002F4DA6"/>
    <w:rsid w:val="002F4F01"/>
    <w:rsid w:val="002F55B6"/>
    <w:rsid w:val="002F58D9"/>
    <w:rsid w:val="002F75F3"/>
    <w:rsid w:val="003126A0"/>
    <w:rsid w:val="003131A1"/>
    <w:rsid w:val="00313A55"/>
    <w:rsid w:val="00315278"/>
    <w:rsid w:val="00320DD0"/>
    <w:rsid w:val="0032152B"/>
    <w:rsid w:val="00341041"/>
    <w:rsid w:val="00343812"/>
    <w:rsid w:val="00344B6C"/>
    <w:rsid w:val="0035076C"/>
    <w:rsid w:val="00352010"/>
    <w:rsid w:val="003531C2"/>
    <w:rsid w:val="00362A78"/>
    <w:rsid w:val="00364BF6"/>
    <w:rsid w:val="00372668"/>
    <w:rsid w:val="003805B8"/>
    <w:rsid w:val="00380952"/>
    <w:rsid w:val="00380EFE"/>
    <w:rsid w:val="00381C3A"/>
    <w:rsid w:val="003954A8"/>
    <w:rsid w:val="00396703"/>
    <w:rsid w:val="003A29D9"/>
    <w:rsid w:val="003A3503"/>
    <w:rsid w:val="003A47B8"/>
    <w:rsid w:val="003A701D"/>
    <w:rsid w:val="003B4542"/>
    <w:rsid w:val="003C3CA5"/>
    <w:rsid w:val="003C4CD3"/>
    <w:rsid w:val="003C6500"/>
    <w:rsid w:val="003C7D97"/>
    <w:rsid w:val="003D41D0"/>
    <w:rsid w:val="003E2D92"/>
    <w:rsid w:val="003E6554"/>
    <w:rsid w:val="003F62A5"/>
    <w:rsid w:val="003F6D1C"/>
    <w:rsid w:val="004017F6"/>
    <w:rsid w:val="004024B1"/>
    <w:rsid w:val="00407281"/>
    <w:rsid w:val="00415991"/>
    <w:rsid w:val="0042081E"/>
    <w:rsid w:val="0042140F"/>
    <w:rsid w:val="00421737"/>
    <w:rsid w:val="00430921"/>
    <w:rsid w:val="00436183"/>
    <w:rsid w:val="00437A64"/>
    <w:rsid w:val="004401DE"/>
    <w:rsid w:val="004403C4"/>
    <w:rsid w:val="00447475"/>
    <w:rsid w:val="00450829"/>
    <w:rsid w:val="00460A74"/>
    <w:rsid w:val="00462530"/>
    <w:rsid w:val="00470014"/>
    <w:rsid w:val="00470A0D"/>
    <w:rsid w:val="004821E1"/>
    <w:rsid w:val="00493518"/>
    <w:rsid w:val="00494BF3"/>
    <w:rsid w:val="00495C17"/>
    <w:rsid w:val="00496B5A"/>
    <w:rsid w:val="004A4120"/>
    <w:rsid w:val="004A68F1"/>
    <w:rsid w:val="004A7550"/>
    <w:rsid w:val="004B1253"/>
    <w:rsid w:val="004B141D"/>
    <w:rsid w:val="004B2781"/>
    <w:rsid w:val="004B279B"/>
    <w:rsid w:val="004C1036"/>
    <w:rsid w:val="004C492A"/>
    <w:rsid w:val="004C5081"/>
    <w:rsid w:val="004C6577"/>
    <w:rsid w:val="004D1090"/>
    <w:rsid w:val="004E0240"/>
    <w:rsid w:val="004F0A15"/>
    <w:rsid w:val="004F6200"/>
    <w:rsid w:val="004F6315"/>
    <w:rsid w:val="004F7D10"/>
    <w:rsid w:val="00500142"/>
    <w:rsid w:val="00506C09"/>
    <w:rsid w:val="00510C1A"/>
    <w:rsid w:val="005117E5"/>
    <w:rsid w:val="0052128B"/>
    <w:rsid w:val="00522B31"/>
    <w:rsid w:val="00522EDA"/>
    <w:rsid w:val="005275F5"/>
    <w:rsid w:val="00530102"/>
    <w:rsid w:val="00530941"/>
    <w:rsid w:val="0053212D"/>
    <w:rsid w:val="00534090"/>
    <w:rsid w:val="00535F04"/>
    <w:rsid w:val="00553610"/>
    <w:rsid w:val="0056091D"/>
    <w:rsid w:val="00560ABC"/>
    <w:rsid w:val="00561008"/>
    <w:rsid w:val="005621A6"/>
    <w:rsid w:val="00581419"/>
    <w:rsid w:val="005846FB"/>
    <w:rsid w:val="0058671B"/>
    <w:rsid w:val="00586CA3"/>
    <w:rsid w:val="005A5424"/>
    <w:rsid w:val="005A56F3"/>
    <w:rsid w:val="005A5DBC"/>
    <w:rsid w:val="005B197D"/>
    <w:rsid w:val="005B1F2C"/>
    <w:rsid w:val="005C0A4D"/>
    <w:rsid w:val="005C4BC6"/>
    <w:rsid w:val="005C5FC6"/>
    <w:rsid w:val="005D1554"/>
    <w:rsid w:val="005D188B"/>
    <w:rsid w:val="005D40C9"/>
    <w:rsid w:val="005D7195"/>
    <w:rsid w:val="005E52F4"/>
    <w:rsid w:val="00604F8B"/>
    <w:rsid w:val="00623A46"/>
    <w:rsid w:val="00634561"/>
    <w:rsid w:val="006635E6"/>
    <w:rsid w:val="00665840"/>
    <w:rsid w:val="00665F42"/>
    <w:rsid w:val="00672777"/>
    <w:rsid w:val="00673254"/>
    <w:rsid w:val="006736A4"/>
    <w:rsid w:val="00676F0A"/>
    <w:rsid w:val="0067704D"/>
    <w:rsid w:val="0068555E"/>
    <w:rsid w:val="00687296"/>
    <w:rsid w:val="00696E67"/>
    <w:rsid w:val="006A193B"/>
    <w:rsid w:val="006A1A08"/>
    <w:rsid w:val="006A494D"/>
    <w:rsid w:val="006A4DC6"/>
    <w:rsid w:val="006B0CA6"/>
    <w:rsid w:val="006B1B1C"/>
    <w:rsid w:val="006B58C0"/>
    <w:rsid w:val="006C3015"/>
    <w:rsid w:val="006C6F56"/>
    <w:rsid w:val="006C7129"/>
    <w:rsid w:val="006D0BCF"/>
    <w:rsid w:val="006D7263"/>
    <w:rsid w:val="006F1F9F"/>
    <w:rsid w:val="006F3BF1"/>
    <w:rsid w:val="006F576A"/>
    <w:rsid w:val="0070015B"/>
    <w:rsid w:val="007008B0"/>
    <w:rsid w:val="0070164A"/>
    <w:rsid w:val="0071299F"/>
    <w:rsid w:val="00715EEB"/>
    <w:rsid w:val="007202E1"/>
    <w:rsid w:val="0072529C"/>
    <w:rsid w:val="007258D8"/>
    <w:rsid w:val="00726039"/>
    <w:rsid w:val="00731DF2"/>
    <w:rsid w:val="0074194E"/>
    <w:rsid w:val="00742582"/>
    <w:rsid w:val="0074399A"/>
    <w:rsid w:val="00743A59"/>
    <w:rsid w:val="00747EE5"/>
    <w:rsid w:val="00751D0B"/>
    <w:rsid w:val="00752F57"/>
    <w:rsid w:val="00755AC9"/>
    <w:rsid w:val="00756343"/>
    <w:rsid w:val="0076147E"/>
    <w:rsid w:val="00770FDE"/>
    <w:rsid w:val="00772800"/>
    <w:rsid w:val="00782E1F"/>
    <w:rsid w:val="007830F3"/>
    <w:rsid w:val="00795639"/>
    <w:rsid w:val="007A177F"/>
    <w:rsid w:val="007A3F12"/>
    <w:rsid w:val="007B1013"/>
    <w:rsid w:val="007B2331"/>
    <w:rsid w:val="007C0614"/>
    <w:rsid w:val="007C6FA0"/>
    <w:rsid w:val="007C7C5B"/>
    <w:rsid w:val="007D0522"/>
    <w:rsid w:val="007D3EDF"/>
    <w:rsid w:val="007D6D77"/>
    <w:rsid w:val="007E123C"/>
    <w:rsid w:val="007E3D78"/>
    <w:rsid w:val="007E4504"/>
    <w:rsid w:val="007E66C6"/>
    <w:rsid w:val="007E7B30"/>
    <w:rsid w:val="007F0C9B"/>
    <w:rsid w:val="007F2241"/>
    <w:rsid w:val="007F60DB"/>
    <w:rsid w:val="008002A0"/>
    <w:rsid w:val="0080166E"/>
    <w:rsid w:val="008105C2"/>
    <w:rsid w:val="00815E88"/>
    <w:rsid w:val="00823209"/>
    <w:rsid w:val="00824EC1"/>
    <w:rsid w:val="00826DBA"/>
    <w:rsid w:val="00826E85"/>
    <w:rsid w:val="00835717"/>
    <w:rsid w:val="008422A0"/>
    <w:rsid w:val="00850A5C"/>
    <w:rsid w:val="00856927"/>
    <w:rsid w:val="0087309B"/>
    <w:rsid w:val="0087582D"/>
    <w:rsid w:val="00880D44"/>
    <w:rsid w:val="008832E6"/>
    <w:rsid w:val="008861FA"/>
    <w:rsid w:val="00887141"/>
    <w:rsid w:val="00895623"/>
    <w:rsid w:val="008978AA"/>
    <w:rsid w:val="008A59BD"/>
    <w:rsid w:val="008A6E18"/>
    <w:rsid w:val="008A78E1"/>
    <w:rsid w:val="008B0B3D"/>
    <w:rsid w:val="008B3DCB"/>
    <w:rsid w:val="008B4C4C"/>
    <w:rsid w:val="008B7402"/>
    <w:rsid w:val="008C3B0B"/>
    <w:rsid w:val="008D2D0E"/>
    <w:rsid w:val="008D64FE"/>
    <w:rsid w:val="008E10C0"/>
    <w:rsid w:val="008E6251"/>
    <w:rsid w:val="008F19FB"/>
    <w:rsid w:val="00900466"/>
    <w:rsid w:val="00902448"/>
    <w:rsid w:val="00902747"/>
    <w:rsid w:val="009063D7"/>
    <w:rsid w:val="00907445"/>
    <w:rsid w:val="009110A2"/>
    <w:rsid w:val="00912168"/>
    <w:rsid w:val="00917FD4"/>
    <w:rsid w:val="00922AA9"/>
    <w:rsid w:val="00931147"/>
    <w:rsid w:val="0093146F"/>
    <w:rsid w:val="009345EE"/>
    <w:rsid w:val="00950BEF"/>
    <w:rsid w:val="00962215"/>
    <w:rsid w:val="00963FC2"/>
    <w:rsid w:val="0097055D"/>
    <w:rsid w:val="00981658"/>
    <w:rsid w:val="009870AC"/>
    <w:rsid w:val="00995AAA"/>
    <w:rsid w:val="0099629B"/>
    <w:rsid w:val="00997B44"/>
    <w:rsid w:val="00997EDE"/>
    <w:rsid w:val="009A0138"/>
    <w:rsid w:val="009A131C"/>
    <w:rsid w:val="009A2BB7"/>
    <w:rsid w:val="009A6E5E"/>
    <w:rsid w:val="009A7F15"/>
    <w:rsid w:val="009B3E72"/>
    <w:rsid w:val="009C119B"/>
    <w:rsid w:val="009C5A96"/>
    <w:rsid w:val="009D4C52"/>
    <w:rsid w:val="009D785D"/>
    <w:rsid w:val="009E3FE5"/>
    <w:rsid w:val="009F2269"/>
    <w:rsid w:val="009F6680"/>
    <w:rsid w:val="009F6AE3"/>
    <w:rsid w:val="00A03411"/>
    <w:rsid w:val="00A0478D"/>
    <w:rsid w:val="00A058DF"/>
    <w:rsid w:val="00A06E6E"/>
    <w:rsid w:val="00A13B83"/>
    <w:rsid w:val="00A1722C"/>
    <w:rsid w:val="00A20DAD"/>
    <w:rsid w:val="00A2269A"/>
    <w:rsid w:val="00A2749D"/>
    <w:rsid w:val="00A32291"/>
    <w:rsid w:val="00A33BA0"/>
    <w:rsid w:val="00A36063"/>
    <w:rsid w:val="00A36782"/>
    <w:rsid w:val="00A37414"/>
    <w:rsid w:val="00A41AA4"/>
    <w:rsid w:val="00A54436"/>
    <w:rsid w:val="00A56857"/>
    <w:rsid w:val="00A60C81"/>
    <w:rsid w:val="00A70C44"/>
    <w:rsid w:val="00A720ED"/>
    <w:rsid w:val="00A764B1"/>
    <w:rsid w:val="00A845D8"/>
    <w:rsid w:val="00A85BA0"/>
    <w:rsid w:val="00A922D5"/>
    <w:rsid w:val="00A9511A"/>
    <w:rsid w:val="00A95406"/>
    <w:rsid w:val="00AB62A6"/>
    <w:rsid w:val="00AB6DA5"/>
    <w:rsid w:val="00AC1CF0"/>
    <w:rsid w:val="00AD4898"/>
    <w:rsid w:val="00AE269C"/>
    <w:rsid w:val="00AE3436"/>
    <w:rsid w:val="00AE43F3"/>
    <w:rsid w:val="00AF3155"/>
    <w:rsid w:val="00B02495"/>
    <w:rsid w:val="00B1236D"/>
    <w:rsid w:val="00B13B55"/>
    <w:rsid w:val="00B16C1D"/>
    <w:rsid w:val="00B25436"/>
    <w:rsid w:val="00B27063"/>
    <w:rsid w:val="00B27EE0"/>
    <w:rsid w:val="00B32A43"/>
    <w:rsid w:val="00B32BB1"/>
    <w:rsid w:val="00B33B39"/>
    <w:rsid w:val="00B34B8F"/>
    <w:rsid w:val="00B35309"/>
    <w:rsid w:val="00B41200"/>
    <w:rsid w:val="00B41BEE"/>
    <w:rsid w:val="00B43A99"/>
    <w:rsid w:val="00B44D72"/>
    <w:rsid w:val="00B45B26"/>
    <w:rsid w:val="00B46A1B"/>
    <w:rsid w:val="00B47321"/>
    <w:rsid w:val="00B50ECC"/>
    <w:rsid w:val="00B523AF"/>
    <w:rsid w:val="00B646BB"/>
    <w:rsid w:val="00B7057F"/>
    <w:rsid w:val="00B70BD6"/>
    <w:rsid w:val="00B72BC5"/>
    <w:rsid w:val="00B811FF"/>
    <w:rsid w:val="00B8137B"/>
    <w:rsid w:val="00B86B28"/>
    <w:rsid w:val="00B87DCB"/>
    <w:rsid w:val="00B97E6B"/>
    <w:rsid w:val="00BA26FF"/>
    <w:rsid w:val="00BB70B4"/>
    <w:rsid w:val="00BC6198"/>
    <w:rsid w:val="00BC6264"/>
    <w:rsid w:val="00BD00C6"/>
    <w:rsid w:val="00BE13B7"/>
    <w:rsid w:val="00BE2454"/>
    <w:rsid w:val="00BE2ADC"/>
    <w:rsid w:val="00BE3DC5"/>
    <w:rsid w:val="00BE4049"/>
    <w:rsid w:val="00BF1655"/>
    <w:rsid w:val="00BF3D9E"/>
    <w:rsid w:val="00BF7820"/>
    <w:rsid w:val="00C002EA"/>
    <w:rsid w:val="00C05343"/>
    <w:rsid w:val="00C05CDC"/>
    <w:rsid w:val="00C1747E"/>
    <w:rsid w:val="00C216FB"/>
    <w:rsid w:val="00C21A80"/>
    <w:rsid w:val="00C22D92"/>
    <w:rsid w:val="00C30731"/>
    <w:rsid w:val="00C31EF4"/>
    <w:rsid w:val="00C32BA2"/>
    <w:rsid w:val="00C33AD0"/>
    <w:rsid w:val="00C3574F"/>
    <w:rsid w:val="00C44749"/>
    <w:rsid w:val="00C56FE7"/>
    <w:rsid w:val="00C60F26"/>
    <w:rsid w:val="00C70DB2"/>
    <w:rsid w:val="00C759CA"/>
    <w:rsid w:val="00C7773B"/>
    <w:rsid w:val="00C8070E"/>
    <w:rsid w:val="00C80CDE"/>
    <w:rsid w:val="00C856BE"/>
    <w:rsid w:val="00C87042"/>
    <w:rsid w:val="00C90655"/>
    <w:rsid w:val="00C91174"/>
    <w:rsid w:val="00C914FB"/>
    <w:rsid w:val="00C91780"/>
    <w:rsid w:val="00CB2030"/>
    <w:rsid w:val="00CC4B42"/>
    <w:rsid w:val="00CC5E7E"/>
    <w:rsid w:val="00CC616C"/>
    <w:rsid w:val="00CC714C"/>
    <w:rsid w:val="00CC7403"/>
    <w:rsid w:val="00CD2CFD"/>
    <w:rsid w:val="00CD51B1"/>
    <w:rsid w:val="00CE40B3"/>
    <w:rsid w:val="00CF369C"/>
    <w:rsid w:val="00CF3EF3"/>
    <w:rsid w:val="00D00A8E"/>
    <w:rsid w:val="00D00FC0"/>
    <w:rsid w:val="00D02769"/>
    <w:rsid w:val="00D067D0"/>
    <w:rsid w:val="00D10988"/>
    <w:rsid w:val="00D179D8"/>
    <w:rsid w:val="00D229D0"/>
    <w:rsid w:val="00D23A0B"/>
    <w:rsid w:val="00D26F2E"/>
    <w:rsid w:val="00D30EA3"/>
    <w:rsid w:val="00D354CB"/>
    <w:rsid w:val="00D424F9"/>
    <w:rsid w:val="00D44F1D"/>
    <w:rsid w:val="00D479C3"/>
    <w:rsid w:val="00D47B7D"/>
    <w:rsid w:val="00D50A51"/>
    <w:rsid w:val="00D54956"/>
    <w:rsid w:val="00D616B5"/>
    <w:rsid w:val="00D6723F"/>
    <w:rsid w:val="00D677BC"/>
    <w:rsid w:val="00D93191"/>
    <w:rsid w:val="00D93B70"/>
    <w:rsid w:val="00D93D5C"/>
    <w:rsid w:val="00D94111"/>
    <w:rsid w:val="00D9663A"/>
    <w:rsid w:val="00DA25C7"/>
    <w:rsid w:val="00DA3408"/>
    <w:rsid w:val="00DA36CD"/>
    <w:rsid w:val="00DB4F49"/>
    <w:rsid w:val="00DC1C4B"/>
    <w:rsid w:val="00DC3C1A"/>
    <w:rsid w:val="00DD249D"/>
    <w:rsid w:val="00DD2DBA"/>
    <w:rsid w:val="00DD62BE"/>
    <w:rsid w:val="00DE1A4B"/>
    <w:rsid w:val="00DE7D4B"/>
    <w:rsid w:val="00DF5E54"/>
    <w:rsid w:val="00DF7F26"/>
    <w:rsid w:val="00E005CA"/>
    <w:rsid w:val="00E0613C"/>
    <w:rsid w:val="00E06E43"/>
    <w:rsid w:val="00E073BF"/>
    <w:rsid w:val="00E1238B"/>
    <w:rsid w:val="00E144C5"/>
    <w:rsid w:val="00E176B0"/>
    <w:rsid w:val="00E23A70"/>
    <w:rsid w:val="00E24612"/>
    <w:rsid w:val="00E31B3E"/>
    <w:rsid w:val="00E36A66"/>
    <w:rsid w:val="00E44515"/>
    <w:rsid w:val="00E472AE"/>
    <w:rsid w:val="00E50033"/>
    <w:rsid w:val="00E50613"/>
    <w:rsid w:val="00E636CC"/>
    <w:rsid w:val="00E706D7"/>
    <w:rsid w:val="00E719CA"/>
    <w:rsid w:val="00E736C9"/>
    <w:rsid w:val="00E7648B"/>
    <w:rsid w:val="00E93186"/>
    <w:rsid w:val="00E93D5D"/>
    <w:rsid w:val="00E9443A"/>
    <w:rsid w:val="00EA5192"/>
    <w:rsid w:val="00EB34B3"/>
    <w:rsid w:val="00EB42E8"/>
    <w:rsid w:val="00EB458D"/>
    <w:rsid w:val="00EB5415"/>
    <w:rsid w:val="00EB5DF3"/>
    <w:rsid w:val="00EB7294"/>
    <w:rsid w:val="00EB7DDF"/>
    <w:rsid w:val="00EC4060"/>
    <w:rsid w:val="00ED3DD5"/>
    <w:rsid w:val="00ED43B1"/>
    <w:rsid w:val="00ED512A"/>
    <w:rsid w:val="00EE38ED"/>
    <w:rsid w:val="00EE4043"/>
    <w:rsid w:val="00EE649D"/>
    <w:rsid w:val="00EE6608"/>
    <w:rsid w:val="00EF1D83"/>
    <w:rsid w:val="00EF2D60"/>
    <w:rsid w:val="00EF38F6"/>
    <w:rsid w:val="00F00A99"/>
    <w:rsid w:val="00F05130"/>
    <w:rsid w:val="00F112D6"/>
    <w:rsid w:val="00F129AB"/>
    <w:rsid w:val="00F14A5D"/>
    <w:rsid w:val="00F14B83"/>
    <w:rsid w:val="00F201FE"/>
    <w:rsid w:val="00F22AF8"/>
    <w:rsid w:val="00F30E96"/>
    <w:rsid w:val="00F30FDB"/>
    <w:rsid w:val="00F31DB0"/>
    <w:rsid w:val="00F33D3A"/>
    <w:rsid w:val="00F36E0F"/>
    <w:rsid w:val="00F426CC"/>
    <w:rsid w:val="00F42D73"/>
    <w:rsid w:val="00F50A7B"/>
    <w:rsid w:val="00F5126F"/>
    <w:rsid w:val="00F52781"/>
    <w:rsid w:val="00F5475A"/>
    <w:rsid w:val="00F615E9"/>
    <w:rsid w:val="00F65A23"/>
    <w:rsid w:val="00F661E1"/>
    <w:rsid w:val="00F6701A"/>
    <w:rsid w:val="00F7202E"/>
    <w:rsid w:val="00F85B8B"/>
    <w:rsid w:val="00F91E04"/>
    <w:rsid w:val="00F97588"/>
    <w:rsid w:val="00FA19F6"/>
    <w:rsid w:val="00FA7CD5"/>
    <w:rsid w:val="00FB5737"/>
    <w:rsid w:val="00FC1EE1"/>
    <w:rsid w:val="00FC7EAC"/>
    <w:rsid w:val="00FD0582"/>
    <w:rsid w:val="00FE0611"/>
    <w:rsid w:val="00FE1528"/>
    <w:rsid w:val="00FF0299"/>
    <w:rsid w:val="00FF08F6"/>
    <w:rsid w:val="00FF2EAC"/>
    <w:rsid w:val="00FF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C81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3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locked/>
    <w:rsid w:val="00C759CA"/>
    <w:rPr>
      <w:rFonts w:cs="Times New Roman"/>
      <w:sz w:val="24"/>
      <w:szCs w:val="24"/>
    </w:rPr>
  </w:style>
  <w:style w:type="character" w:styleId="a5">
    <w:name w:val="page number"/>
    <w:basedOn w:val="a0"/>
    <w:rsid w:val="00D93B70"/>
    <w:rPr>
      <w:rFonts w:cs="Times New Roman"/>
    </w:rPr>
  </w:style>
  <w:style w:type="table" w:styleId="a6">
    <w:name w:val="Table Grid"/>
    <w:basedOn w:val="a1"/>
    <w:uiPriority w:val="59"/>
    <w:rsid w:val="004B1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F22AF8"/>
    <w:pPr>
      <w:ind w:firstLine="567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C759CA"/>
    <w:rPr>
      <w:rFonts w:cs="Times New Roman"/>
      <w:sz w:val="24"/>
      <w:szCs w:val="24"/>
    </w:rPr>
  </w:style>
  <w:style w:type="paragraph" w:styleId="a9">
    <w:name w:val="Balloon Text"/>
    <w:basedOn w:val="a"/>
    <w:link w:val="aa"/>
    <w:semiHidden/>
    <w:rsid w:val="00235F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locked/>
    <w:rsid w:val="00C759CA"/>
    <w:rPr>
      <w:rFonts w:cs="Times New Roman"/>
      <w:sz w:val="2"/>
    </w:rPr>
  </w:style>
  <w:style w:type="paragraph" w:customStyle="1" w:styleId="CharCharCharChar">
    <w:name w:val="Char Char Char Char"/>
    <w:basedOn w:val="a"/>
    <w:next w:val="a"/>
    <w:semiHidden/>
    <w:rsid w:val="00BA26FF"/>
    <w:pPr>
      <w:spacing w:after="160" w:line="240" w:lineRule="exact"/>
      <w:ind w:firstLine="0"/>
      <w:jc w:val="left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BA26FF"/>
    <w:pPr>
      <w:spacing w:after="120"/>
    </w:pPr>
  </w:style>
  <w:style w:type="character" w:styleId="ad">
    <w:name w:val="Hyperlink"/>
    <w:basedOn w:val="a0"/>
    <w:rsid w:val="00A720ED"/>
    <w:rPr>
      <w:color w:val="0000FF"/>
      <w:u w:val="single"/>
    </w:rPr>
  </w:style>
  <w:style w:type="character" w:customStyle="1" w:styleId="ac">
    <w:name w:val="Основной текст Знак"/>
    <w:basedOn w:val="a0"/>
    <w:link w:val="ab"/>
    <w:rsid w:val="00981658"/>
    <w:rPr>
      <w:sz w:val="28"/>
      <w:szCs w:val="24"/>
    </w:rPr>
  </w:style>
  <w:style w:type="paragraph" w:styleId="ae">
    <w:name w:val="footer"/>
    <w:basedOn w:val="a"/>
    <w:link w:val="af"/>
    <w:rsid w:val="00E005CA"/>
    <w:pPr>
      <w:tabs>
        <w:tab w:val="center" w:pos="4677"/>
        <w:tab w:val="right" w:pos="9355"/>
      </w:tabs>
      <w:ind w:firstLine="0"/>
      <w:jc w:val="left"/>
    </w:pPr>
    <w:rPr>
      <w:sz w:val="24"/>
    </w:rPr>
  </w:style>
  <w:style w:type="character" w:customStyle="1" w:styleId="af">
    <w:name w:val="Нижний колонтитул Знак"/>
    <w:basedOn w:val="a0"/>
    <w:link w:val="ae"/>
    <w:rsid w:val="00E005CA"/>
    <w:rPr>
      <w:sz w:val="24"/>
      <w:szCs w:val="24"/>
    </w:rPr>
  </w:style>
  <w:style w:type="paragraph" w:customStyle="1" w:styleId="ConsPlusNormal">
    <w:name w:val="ConsPlusNormal"/>
    <w:rsid w:val="00496B5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ef1edeee2edeee9f8f0e8f4f2e0e1e7e0f6e0">
    <w:name w:val="Оceсf1нedоeeвe2нedоeeйe9 шf8рf0иe8фf4тf2 аe0бe1зe7аe0цf6аe0"/>
    <w:uiPriority w:val="99"/>
    <w:rsid w:val="00175126"/>
    <w:rPr>
      <w:rFonts w:ascii="Times New Roman" w:hAnsi="Times New Roman"/>
      <w:sz w:val="22"/>
      <w:szCs w:val="22"/>
    </w:rPr>
  </w:style>
  <w:style w:type="paragraph" w:styleId="af0">
    <w:name w:val="List Paragraph"/>
    <w:basedOn w:val="a"/>
    <w:uiPriority w:val="34"/>
    <w:qFormat/>
    <w:rsid w:val="00FF40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C81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3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locked/>
    <w:rsid w:val="00C759CA"/>
    <w:rPr>
      <w:rFonts w:cs="Times New Roman"/>
      <w:sz w:val="24"/>
      <w:szCs w:val="24"/>
    </w:rPr>
  </w:style>
  <w:style w:type="character" w:styleId="a5">
    <w:name w:val="page number"/>
    <w:basedOn w:val="a0"/>
    <w:rsid w:val="00D93B70"/>
    <w:rPr>
      <w:rFonts w:cs="Times New Roman"/>
    </w:rPr>
  </w:style>
  <w:style w:type="table" w:styleId="a6">
    <w:name w:val="Table Grid"/>
    <w:basedOn w:val="a1"/>
    <w:uiPriority w:val="59"/>
    <w:rsid w:val="004B1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F22AF8"/>
    <w:pPr>
      <w:ind w:firstLine="567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C759CA"/>
    <w:rPr>
      <w:rFonts w:cs="Times New Roman"/>
      <w:sz w:val="24"/>
      <w:szCs w:val="24"/>
    </w:rPr>
  </w:style>
  <w:style w:type="paragraph" w:styleId="a9">
    <w:name w:val="Balloon Text"/>
    <w:basedOn w:val="a"/>
    <w:link w:val="aa"/>
    <w:semiHidden/>
    <w:rsid w:val="00235F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locked/>
    <w:rsid w:val="00C759CA"/>
    <w:rPr>
      <w:rFonts w:cs="Times New Roman"/>
      <w:sz w:val="2"/>
    </w:rPr>
  </w:style>
  <w:style w:type="paragraph" w:customStyle="1" w:styleId="CharCharCharChar">
    <w:name w:val="Char Char Char Char"/>
    <w:basedOn w:val="a"/>
    <w:next w:val="a"/>
    <w:semiHidden/>
    <w:rsid w:val="00BA26FF"/>
    <w:pPr>
      <w:spacing w:after="160" w:line="240" w:lineRule="exact"/>
      <w:ind w:firstLine="0"/>
      <w:jc w:val="left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BA26FF"/>
    <w:pPr>
      <w:spacing w:after="120"/>
    </w:pPr>
  </w:style>
  <w:style w:type="character" w:styleId="ad">
    <w:name w:val="Hyperlink"/>
    <w:basedOn w:val="a0"/>
    <w:rsid w:val="00A720ED"/>
    <w:rPr>
      <w:color w:val="0000FF"/>
      <w:u w:val="single"/>
    </w:rPr>
  </w:style>
  <w:style w:type="character" w:customStyle="1" w:styleId="ac">
    <w:name w:val="Основной текст Знак"/>
    <w:basedOn w:val="a0"/>
    <w:link w:val="ab"/>
    <w:rsid w:val="00981658"/>
    <w:rPr>
      <w:sz w:val="28"/>
      <w:szCs w:val="24"/>
    </w:rPr>
  </w:style>
  <w:style w:type="paragraph" w:styleId="ae">
    <w:name w:val="footer"/>
    <w:basedOn w:val="a"/>
    <w:link w:val="af"/>
    <w:rsid w:val="00E005CA"/>
    <w:pPr>
      <w:tabs>
        <w:tab w:val="center" w:pos="4677"/>
        <w:tab w:val="right" w:pos="9355"/>
      </w:tabs>
      <w:ind w:firstLine="0"/>
      <w:jc w:val="left"/>
    </w:pPr>
    <w:rPr>
      <w:sz w:val="24"/>
    </w:rPr>
  </w:style>
  <w:style w:type="character" w:customStyle="1" w:styleId="af">
    <w:name w:val="Нижний колонтитул Знак"/>
    <w:basedOn w:val="a0"/>
    <w:link w:val="ae"/>
    <w:rsid w:val="00E005CA"/>
    <w:rPr>
      <w:sz w:val="24"/>
      <w:szCs w:val="24"/>
    </w:rPr>
  </w:style>
  <w:style w:type="paragraph" w:customStyle="1" w:styleId="ConsPlusNormal">
    <w:name w:val="ConsPlusNormal"/>
    <w:rsid w:val="00496B5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ef1edeee2edeee9f8f0e8f4f2e0e1e7e0f6e0">
    <w:name w:val="Оceсf1нedоeeвe2нedоeeйe9 шf8рf0иe8фf4тf2 аe0бe1зe7аe0цf6аe0"/>
    <w:uiPriority w:val="99"/>
    <w:rsid w:val="00175126"/>
    <w:rPr>
      <w:rFonts w:ascii="Times New Roman" w:hAnsi="Times New Roman"/>
      <w:sz w:val="22"/>
      <w:szCs w:val="22"/>
    </w:rPr>
  </w:style>
  <w:style w:type="paragraph" w:styleId="af0">
    <w:name w:val="List Paragraph"/>
    <w:basedOn w:val="a"/>
    <w:uiPriority w:val="34"/>
    <w:qFormat/>
    <w:rsid w:val="00FF4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kazna.gov.ru/dokumenty/sistema-kaznacheyskikh-platezhey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atarstan.roskazn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88422-B834-405E-A8AE-6F64A84F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3042</Characters>
  <Application>Microsoft Office Word</Application>
  <DocSecurity>4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Управления Федерального казначейства по субъектам Российской Федерации</vt:lpstr>
    </vt:vector>
  </TitlesOfParts>
  <Company>FK</Company>
  <LinksUpToDate>false</LinksUpToDate>
  <CharactersWithSpaces>3418</CharactersWithSpaces>
  <SharedDoc>false</SharedDoc>
  <HLinks>
    <vt:vector size="6" baseType="variant"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http://www.tatarstan.roskazna.ru/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Федерального казначейства по субъектам Российской Федерации</dc:title>
  <dc:creator>2430</dc:creator>
  <cp:lastModifiedBy>Суханов Алексей Александрович</cp:lastModifiedBy>
  <cp:revision>2</cp:revision>
  <cp:lastPrinted>2020-11-18T07:13:00Z</cp:lastPrinted>
  <dcterms:created xsi:type="dcterms:W3CDTF">2020-11-18T10:51:00Z</dcterms:created>
  <dcterms:modified xsi:type="dcterms:W3CDTF">2020-11-18T10:51:00Z</dcterms:modified>
</cp:coreProperties>
</file>